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19B86A06"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C44148">
        <w:rPr>
          <w:rFonts w:ascii="Arial" w:hAnsi="Arial" w:cs="Arial"/>
          <w:b/>
          <w:bCs/>
          <w:sz w:val="28"/>
          <w:lang w:eastAsia="zh-CN"/>
        </w:rPr>
        <w:t>1</w:t>
      </w:r>
      <w:r w:rsidR="0093035F" w:rsidRPr="00A60DA9">
        <w:rPr>
          <w:rFonts w:ascii="Arial" w:hAnsi="Arial" w:cs="Arial"/>
          <w:b/>
          <w:bCs/>
          <w:sz w:val="28"/>
          <w:lang w:eastAsia="zh-CN"/>
        </w:rPr>
        <w:t>0</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DB7B4F">
        <w:rPr>
          <w:rFonts w:ascii="Arial" w:hAnsi="Arial" w:cs="Arial"/>
          <w:b/>
          <w:bCs/>
          <w:sz w:val="28"/>
          <w:lang w:eastAsia="zh-CN"/>
        </w:rPr>
        <w:t xml:space="preserve">       </w:t>
      </w:r>
      <w:r w:rsidR="00944A94" w:rsidRPr="00944A94">
        <w:rPr>
          <w:rFonts w:ascii="Arial" w:hAnsi="Arial" w:cs="Arial"/>
          <w:b/>
          <w:bCs/>
          <w:sz w:val="28"/>
          <w:lang w:eastAsia="zh-CN"/>
        </w:rPr>
        <w:t>R1-</w:t>
      </w:r>
      <w:r w:rsidR="00C72B92" w:rsidRPr="00C72B92">
        <w:rPr>
          <w:rFonts w:ascii="Arial" w:hAnsi="Arial" w:cs="Arial"/>
          <w:b/>
          <w:bCs/>
          <w:sz w:val="28"/>
          <w:lang w:eastAsia="zh-CN"/>
        </w:rPr>
        <w:t>220</w:t>
      </w:r>
      <w:r w:rsidR="00BE65BF">
        <w:rPr>
          <w:rFonts w:ascii="Arial" w:hAnsi="Arial" w:cs="Arial"/>
          <w:b/>
          <w:bCs/>
          <w:sz w:val="28"/>
          <w:lang w:eastAsia="zh-CN"/>
        </w:rPr>
        <w:t>8562</w:t>
      </w:r>
    </w:p>
    <w:p w14:paraId="5C012803" w14:textId="77777777" w:rsidR="00BE65BF" w:rsidRPr="00D168C8" w:rsidRDefault="00BE65BF" w:rsidP="00BE65BF">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2391E8FF"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84C69">
        <w:rPr>
          <w:b/>
        </w:rPr>
        <w:t>9</w:t>
      </w:r>
      <w:r w:rsidR="00184537">
        <w:rPr>
          <w:b/>
        </w:rPr>
        <w:t>.</w:t>
      </w:r>
      <w:r w:rsidR="00284C69">
        <w:rPr>
          <w:b/>
        </w:rPr>
        <w:t>7</w:t>
      </w:r>
      <w:r w:rsidR="00597FC0">
        <w:rPr>
          <w:rFonts w:hint="eastAsia"/>
          <w:b/>
          <w:lang w:eastAsia="zh-CN"/>
        </w:rPr>
        <w:t>.</w:t>
      </w:r>
      <w:r w:rsidR="00D14EC7">
        <w:rPr>
          <w:b/>
          <w:lang w:eastAsia="zh-CN"/>
        </w:rPr>
        <w:t>2</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3A755B1C" w:rsidR="003C346D" w:rsidRPr="00CF123B" w:rsidRDefault="003C346D" w:rsidP="003C346D">
      <w:pPr>
        <w:spacing w:after="60"/>
        <w:ind w:left="1555" w:hanging="1555"/>
        <w:jc w:val="left"/>
        <w:rPr>
          <w:b/>
        </w:rPr>
      </w:pPr>
      <w:r w:rsidRPr="00CF123B">
        <w:rPr>
          <w:b/>
        </w:rPr>
        <w:t>Title:</w:t>
      </w:r>
      <w:r w:rsidRPr="00CF123B">
        <w:rPr>
          <w:b/>
        </w:rPr>
        <w:tab/>
      </w:r>
      <w:r w:rsidR="00D14EC7">
        <w:rPr>
          <w:b/>
        </w:rPr>
        <w:t>Discussion on network energy saving techniques</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091557ED" w14:textId="44352182" w:rsidR="0083176F" w:rsidRDefault="0083176F" w:rsidP="00284C69">
      <w:pPr>
        <w:rPr>
          <w:lang w:eastAsia="zh-CN"/>
        </w:rPr>
      </w:pPr>
      <w:r w:rsidRPr="002231AF">
        <w:rPr>
          <w:lang w:eastAsia="zh-CN"/>
        </w:rPr>
        <w:t>I</w:t>
      </w:r>
      <w:r w:rsidRPr="002231AF">
        <w:rPr>
          <w:rFonts w:hint="eastAsia"/>
          <w:lang w:eastAsia="zh-CN"/>
        </w:rPr>
        <w:t xml:space="preserve">n </w:t>
      </w:r>
      <w:r w:rsidRPr="002231AF">
        <w:rPr>
          <w:lang w:eastAsia="zh-CN"/>
        </w:rPr>
        <w:t>[1], one</w:t>
      </w:r>
      <w:r w:rsidRPr="002211DB">
        <w:rPr>
          <w:lang w:eastAsia="zh-CN"/>
        </w:rPr>
        <w:t xml:space="preserve"> objecti</w:t>
      </w:r>
      <w:r>
        <w:rPr>
          <w:lang w:eastAsia="zh-CN"/>
        </w:rPr>
        <w:t>ve of network energy saving is to study and identify techniques.</w:t>
      </w:r>
    </w:p>
    <w:tbl>
      <w:tblPr>
        <w:tblStyle w:val="TableGrid"/>
        <w:tblW w:w="0" w:type="auto"/>
        <w:tblLook w:val="04A0" w:firstRow="1" w:lastRow="0" w:firstColumn="1" w:lastColumn="0" w:noHBand="0" w:noVBand="1"/>
      </w:tblPr>
      <w:tblGrid>
        <w:gridCol w:w="9307"/>
      </w:tblGrid>
      <w:tr w:rsidR="0083176F" w14:paraId="235A276E" w14:textId="77777777" w:rsidTr="0083176F">
        <w:tc>
          <w:tcPr>
            <w:tcW w:w="9307" w:type="dxa"/>
          </w:tcPr>
          <w:p w14:paraId="54A75ACF" w14:textId="77777777" w:rsidR="0083176F" w:rsidRPr="0083176F" w:rsidRDefault="0083176F" w:rsidP="0099721A">
            <w:pPr>
              <w:numPr>
                <w:ilvl w:val="0"/>
                <w:numId w:val="20"/>
              </w:numPr>
              <w:overflowPunct w:val="0"/>
              <w:snapToGrid/>
              <w:spacing w:after="0"/>
              <w:jc w:val="left"/>
              <w:textAlignment w:val="baseline"/>
              <w:rPr>
                <w:rFonts w:eastAsia="宋体"/>
                <w:bCs/>
                <w:sz w:val="20"/>
                <w:szCs w:val="20"/>
                <w:lang w:val="en-GB" w:eastAsia="en-GB"/>
              </w:rPr>
            </w:pPr>
            <w:r w:rsidRPr="0083176F">
              <w:rPr>
                <w:rFonts w:eastAsia="宋体"/>
                <w:bCs/>
                <w:sz w:val="20"/>
                <w:szCs w:val="20"/>
                <w:lang w:val="en-GB" w:eastAsia="en-GB"/>
              </w:rPr>
              <w:t>Study and identify techniques on the gNB and UE side to improve network energy savings in terms of both BS transmission and reception, which may include:</w:t>
            </w:r>
          </w:p>
          <w:p w14:paraId="3353ABB7" w14:textId="77777777" w:rsidR="0083176F" w:rsidRPr="0083176F" w:rsidRDefault="0083176F" w:rsidP="0099721A">
            <w:pPr>
              <w:numPr>
                <w:ilvl w:val="0"/>
                <w:numId w:val="21"/>
              </w:numPr>
              <w:overflowPunct w:val="0"/>
              <w:snapToGrid/>
              <w:spacing w:after="0"/>
              <w:ind w:hanging="331"/>
              <w:jc w:val="left"/>
              <w:textAlignment w:val="baseline"/>
              <w:rPr>
                <w:rFonts w:eastAsia="宋体"/>
                <w:bCs/>
                <w:sz w:val="20"/>
                <w:szCs w:val="20"/>
                <w:lang w:eastAsia="en-GB"/>
              </w:rPr>
            </w:pPr>
            <w:r w:rsidRPr="0083176F">
              <w:rPr>
                <w:rFonts w:eastAsia="宋体"/>
                <w:bCs/>
                <w:sz w:val="20"/>
                <w:szCs w:val="20"/>
                <w:lang w:eastAsia="en-GB"/>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83176F">
              <w:rPr>
                <w:rFonts w:eastAsia="宋体"/>
                <w:sz w:val="20"/>
                <w:szCs w:val="20"/>
                <w:lang w:val="en-GB" w:eastAsia="zh-CN"/>
              </w:rPr>
              <w:t>and potential UE assistance information</w:t>
            </w:r>
            <w:r w:rsidRPr="0083176F">
              <w:rPr>
                <w:rFonts w:eastAsia="宋体"/>
                <w:bCs/>
                <w:sz w:val="20"/>
                <w:szCs w:val="20"/>
                <w:lang w:eastAsia="en-GB"/>
              </w:rPr>
              <w:t xml:space="preserve"> [RAN1, RAN2]</w:t>
            </w:r>
          </w:p>
          <w:p w14:paraId="2BEF5044" w14:textId="77777777" w:rsidR="0083176F" w:rsidRPr="0083176F" w:rsidRDefault="0083176F" w:rsidP="0099721A">
            <w:pPr>
              <w:numPr>
                <w:ilvl w:val="0"/>
                <w:numId w:val="21"/>
              </w:numPr>
              <w:overflowPunct w:val="0"/>
              <w:snapToGrid/>
              <w:spacing w:after="0"/>
              <w:ind w:hanging="331"/>
              <w:jc w:val="left"/>
              <w:textAlignment w:val="baseline"/>
              <w:rPr>
                <w:rFonts w:eastAsia="宋体"/>
                <w:bCs/>
                <w:sz w:val="20"/>
                <w:szCs w:val="20"/>
                <w:lang w:eastAsia="en-GB"/>
              </w:rPr>
            </w:pPr>
            <w:r w:rsidRPr="0083176F">
              <w:rPr>
                <w:rFonts w:eastAsia="宋体"/>
                <w:bCs/>
                <w:sz w:val="20"/>
                <w:szCs w:val="20"/>
                <w:lang w:eastAsia="en-GB"/>
              </w:rPr>
              <w:t>Information exchange/coordination over network interfaces [RAN3]</w:t>
            </w:r>
          </w:p>
          <w:p w14:paraId="297908FA" w14:textId="74D43D39" w:rsidR="0083176F" w:rsidRPr="0083176F" w:rsidRDefault="0083176F" w:rsidP="0083176F">
            <w:pPr>
              <w:overflowPunct w:val="0"/>
              <w:snapToGrid/>
              <w:spacing w:after="0"/>
              <w:ind w:left="709"/>
              <w:textAlignment w:val="baseline"/>
              <w:rPr>
                <w:rFonts w:eastAsia="宋体"/>
                <w:bCs/>
                <w:sz w:val="20"/>
                <w:szCs w:val="20"/>
                <w:lang w:eastAsia="en-GB"/>
              </w:rPr>
            </w:pPr>
            <w:r w:rsidRPr="0083176F">
              <w:rPr>
                <w:rFonts w:eastAsia="宋体"/>
                <w:sz w:val="20"/>
                <w:szCs w:val="20"/>
                <w:lang w:val="en-GB" w:eastAsia="en-GB"/>
              </w:rPr>
              <w:t>Note: Other techniques are not precluded</w:t>
            </w:r>
          </w:p>
        </w:tc>
      </w:tr>
    </w:tbl>
    <w:p w14:paraId="5BDB05FB" w14:textId="77777777" w:rsidR="009157D0" w:rsidRDefault="00C221D3" w:rsidP="00284C69">
      <w:pPr>
        <w:rPr>
          <w:lang w:eastAsia="zh-CN"/>
        </w:rPr>
      </w:pPr>
      <w:r w:rsidRPr="00BF55CC">
        <w:rPr>
          <w:lang w:eastAsia="zh-CN"/>
        </w:rPr>
        <w:t xml:space="preserve">This contribution </w:t>
      </w:r>
      <w:r w:rsidR="00D14EC7">
        <w:rPr>
          <w:lang w:eastAsia="zh-CN"/>
        </w:rPr>
        <w:t>discusses the network energy saving techniques in high level</w:t>
      </w:r>
      <w:r w:rsidR="009157D0">
        <w:rPr>
          <w:lang w:eastAsia="zh-CN"/>
        </w:rPr>
        <w:t xml:space="preserve">. </w:t>
      </w:r>
    </w:p>
    <w:p w14:paraId="1623F671" w14:textId="27CC199A" w:rsidR="004D3F9F" w:rsidRPr="00D170C9" w:rsidRDefault="004D3F9F" w:rsidP="00852087">
      <w:pPr>
        <w:jc w:val="left"/>
        <w:rPr>
          <w:lang w:val="en-GB" w:eastAsia="zh-CN"/>
        </w:rPr>
      </w:pPr>
    </w:p>
    <w:p w14:paraId="22D50A9B" w14:textId="3B76D75F" w:rsidR="00C669EE" w:rsidRDefault="00D14EC7" w:rsidP="00275252">
      <w:pPr>
        <w:pStyle w:val="Heading1"/>
      </w:pPr>
      <w:r>
        <w:t>Time domain techniques</w:t>
      </w:r>
    </w:p>
    <w:p w14:paraId="4879F604" w14:textId="6680E381" w:rsidR="00614A6F" w:rsidRDefault="00614A6F" w:rsidP="00FE36FC">
      <w:pPr>
        <w:pStyle w:val="Heading2"/>
      </w:pPr>
      <w:r>
        <w:t>Candidate techniques</w:t>
      </w:r>
    </w:p>
    <w:p w14:paraId="4741789A" w14:textId="0D45F66D" w:rsidR="004138CB" w:rsidRDefault="004138CB" w:rsidP="00FE36FC">
      <w:pPr>
        <w:rPr>
          <w:lang w:eastAsia="zh-CN"/>
        </w:rPr>
      </w:pPr>
      <w:r w:rsidRPr="002231AF">
        <w:rPr>
          <w:lang w:eastAsia="zh-CN"/>
        </w:rPr>
        <w:t>In [</w:t>
      </w:r>
      <w:r w:rsidR="00656535" w:rsidRPr="002231AF">
        <w:rPr>
          <w:lang w:eastAsia="zh-CN"/>
        </w:rPr>
        <w:t>2</w:t>
      </w:r>
      <w:r w:rsidRPr="002231AF">
        <w:rPr>
          <w:lang w:eastAsia="zh-CN"/>
        </w:rPr>
        <w:t>], all c</w:t>
      </w:r>
      <w:r>
        <w:rPr>
          <w:lang w:eastAsia="zh-CN"/>
        </w:rPr>
        <w:t>andidate techniques in time domain are listed as follows.</w:t>
      </w:r>
    </w:p>
    <w:tbl>
      <w:tblPr>
        <w:tblStyle w:val="TableGrid"/>
        <w:tblW w:w="0" w:type="auto"/>
        <w:tblLook w:val="04A0" w:firstRow="1" w:lastRow="0" w:firstColumn="1" w:lastColumn="0" w:noHBand="0" w:noVBand="1"/>
      </w:tblPr>
      <w:tblGrid>
        <w:gridCol w:w="9307"/>
      </w:tblGrid>
      <w:tr w:rsidR="004138CB" w14:paraId="31CAED82" w14:textId="77777777" w:rsidTr="004138CB">
        <w:tc>
          <w:tcPr>
            <w:tcW w:w="9307" w:type="dxa"/>
          </w:tcPr>
          <w:p w14:paraId="51067197" w14:textId="77777777" w:rsidR="004138CB" w:rsidRPr="004138CB" w:rsidRDefault="004138CB" w:rsidP="004138CB">
            <w:pPr>
              <w:widowControl/>
              <w:autoSpaceDE/>
              <w:autoSpaceDN/>
              <w:adjustRightInd/>
              <w:snapToGrid/>
              <w:spacing w:after="0"/>
              <w:jc w:val="left"/>
              <w:rPr>
                <w:rFonts w:ascii="Times" w:eastAsia="Batang" w:hAnsi="Times"/>
                <w:b/>
                <w:sz w:val="20"/>
                <w:szCs w:val="20"/>
                <w:highlight w:val="green"/>
                <w:lang w:val="en-GB" w:eastAsia="zh-CN"/>
              </w:rPr>
            </w:pPr>
            <w:r w:rsidRPr="004138CB">
              <w:rPr>
                <w:rFonts w:ascii="Times" w:eastAsia="Malgun Gothic" w:hAnsi="Times"/>
                <w:b/>
                <w:sz w:val="20"/>
                <w:szCs w:val="20"/>
                <w:highlight w:val="green"/>
                <w:lang w:val="en-GB" w:eastAsia="zh-CN"/>
              </w:rPr>
              <w:t>Agreement</w:t>
            </w:r>
          </w:p>
          <w:p w14:paraId="7F4084C5" w14:textId="77777777" w:rsidR="004138CB" w:rsidRPr="004138CB" w:rsidRDefault="004138CB" w:rsidP="004138CB">
            <w:pPr>
              <w:autoSpaceDE/>
              <w:autoSpaceDN/>
              <w:adjustRightInd/>
              <w:snapToGrid/>
              <w:spacing w:after="0"/>
              <w:rPr>
                <w:rFonts w:ascii="Times" w:eastAsia="Batang" w:hAnsi="Times" w:cs="Times"/>
                <w:sz w:val="20"/>
                <w:szCs w:val="20"/>
                <w:lang w:val="en-GB" w:eastAsia="zh-CN"/>
              </w:rPr>
            </w:pPr>
            <w:r w:rsidRPr="004138CB">
              <w:rPr>
                <w:rFonts w:ascii="Times" w:eastAsia="Batang" w:hAnsi="Times" w:cs="Times"/>
                <w:sz w:val="20"/>
                <w:szCs w:val="20"/>
                <w:lang w:val="en-GB" w:eastAsia="zh-CN"/>
              </w:rPr>
              <w:t>Further study techniques and enhancements for increasing time domain energy saving opportunities by the gNB, including (but not limited to) the following aspects:</w:t>
            </w:r>
          </w:p>
          <w:p w14:paraId="69326E61" w14:textId="77777777" w:rsidR="004138CB" w:rsidRPr="004138CB" w:rsidRDefault="004138CB" w:rsidP="0099721A">
            <w:pPr>
              <w:numPr>
                <w:ilvl w:val="0"/>
                <w:numId w:val="23"/>
              </w:numPr>
              <w:autoSpaceDE/>
              <w:autoSpaceDN/>
              <w:adjustRightInd/>
              <w:snapToGrid/>
              <w:spacing w:after="0"/>
              <w:jc w:val="left"/>
              <w:rPr>
                <w:rFonts w:ascii="Times" w:eastAsia="Batang" w:hAnsi="Times" w:cs="Times"/>
                <w:sz w:val="20"/>
                <w:szCs w:val="20"/>
                <w:lang w:val="en-GB" w:eastAsia="zh-CN"/>
              </w:rPr>
            </w:pPr>
            <w:r w:rsidRPr="004138CB">
              <w:rPr>
                <w:rFonts w:ascii="Times" w:eastAsia="Batang" w:hAnsi="Times" w:cs="Times"/>
                <w:sz w:val="20"/>
                <w:szCs w:val="20"/>
                <w:lang w:val="en-GB" w:eastAsia="zh-CN"/>
              </w:rPr>
              <w:t>potential methods of reducing/adapting transmission/reception of common channels/signals, e.g. SSB, SIB1, other SI, paging, PRACH, and its impact to initial access procedure, cell (re)selection, handover, synchronization and measurements performed by the idle/inactive/connected UE;</w:t>
            </w:r>
          </w:p>
          <w:p w14:paraId="4EC15FF8" w14:textId="77777777" w:rsidR="004138CB" w:rsidRPr="004138CB" w:rsidRDefault="004138CB" w:rsidP="0099721A">
            <w:pPr>
              <w:numPr>
                <w:ilvl w:val="1"/>
                <w:numId w:val="22"/>
              </w:numPr>
              <w:autoSpaceDE/>
              <w:autoSpaceDN/>
              <w:adjustRightInd/>
              <w:snapToGrid/>
              <w:spacing w:after="0"/>
              <w:jc w:val="left"/>
              <w:rPr>
                <w:rFonts w:ascii="Times" w:eastAsia="Batang" w:hAnsi="Times" w:cs="Times"/>
                <w:sz w:val="20"/>
                <w:szCs w:val="20"/>
                <w:lang w:val="en-GB" w:eastAsia="zh-CN"/>
              </w:rPr>
            </w:pPr>
            <w:r w:rsidRPr="004138CB">
              <w:rPr>
                <w:rFonts w:ascii="Times" w:eastAsia="Batang" w:hAnsi="Times" w:cs="Times"/>
                <w:sz w:val="20"/>
                <w:szCs w:val="20"/>
                <w:lang w:val="en-GB" w:eastAsia="zh-CN"/>
              </w:rPr>
              <w:t>potential methods of reducing transmission/reception of common channels/signals can include no- or reduced-transmission/reception, increased periodicity, enablement of on-demand transmission/reception of common channels/signals, or offloading of common channels/signals to other carriers or use of light or relaxed versions of common channels /signals</w:t>
            </w:r>
          </w:p>
          <w:p w14:paraId="6B8B9A0A" w14:textId="77777777" w:rsidR="004138CB" w:rsidRPr="004138CB" w:rsidRDefault="004138CB" w:rsidP="0099721A">
            <w:pPr>
              <w:numPr>
                <w:ilvl w:val="0"/>
                <w:numId w:val="23"/>
              </w:numPr>
              <w:autoSpaceDE/>
              <w:autoSpaceDN/>
              <w:adjustRightInd/>
              <w:snapToGrid/>
              <w:spacing w:after="0"/>
              <w:jc w:val="left"/>
              <w:rPr>
                <w:rFonts w:ascii="Times" w:eastAsia="Batang" w:hAnsi="Times" w:cs="Times"/>
                <w:sz w:val="20"/>
                <w:szCs w:val="20"/>
                <w:lang w:val="en-GB" w:eastAsia="zh-CN"/>
              </w:rPr>
            </w:pPr>
            <w:r w:rsidRPr="004138CB">
              <w:rPr>
                <w:rFonts w:ascii="Times" w:eastAsia="Batang" w:hAnsi="Times" w:cs="Times"/>
                <w:sz w:val="20"/>
                <w:szCs w:val="20"/>
                <w:lang w:val="en-GB" w:eastAsia="zh-CN"/>
              </w:rPr>
              <w:t>potential methods of reducing/adapting transmission/reception of periodic and semi-persistent signals and channels configuration such as CSI-RS, group-common/UE-specific PDCCH, SPS PDSCH, PUCCH carrying SR, PUCCH/PUSCH carrying CSI reports, PUCCH carrying HARQ-ACK for SPS, CG-PUSCH, SRS, positioning RS (PRS), etc.</w:t>
            </w:r>
          </w:p>
          <w:p w14:paraId="65A14F84" w14:textId="77777777" w:rsidR="004138CB" w:rsidRPr="004138CB" w:rsidRDefault="004138CB" w:rsidP="0099721A">
            <w:pPr>
              <w:numPr>
                <w:ilvl w:val="0"/>
                <w:numId w:val="23"/>
              </w:numPr>
              <w:autoSpaceDE/>
              <w:autoSpaceDN/>
              <w:adjustRightInd/>
              <w:snapToGrid/>
              <w:spacing w:after="0"/>
              <w:jc w:val="left"/>
              <w:rPr>
                <w:rFonts w:ascii="Times" w:eastAsia="Batang" w:hAnsi="Times" w:cs="Times"/>
                <w:sz w:val="20"/>
                <w:szCs w:val="20"/>
                <w:lang w:val="en-GB" w:eastAsia="zh-CN"/>
              </w:rPr>
            </w:pPr>
            <w:r w:rsidRPr="004138CB">
              <w:rPr>
                <w:rFonts w:ascii="Times" w:eastAsia="Batang" w:hAnsi="Times" w:cs="Times"/>
                <w:sz w:val="20"/>
                <w:szCs w:val="20"/>
                <w:lang w:val="en-GB" w:eastAsia="zh-CN"/>
              </w:rPr>
              <w:t>semi-static and/or dynamic cell on/off in one or more granularity, e.g. /subframe/slot/symbol; some examples are:</w:t>
            </w:r>
          </w:p>
          <w:p w14:paraId="78746BB8" w14:textId="77777777" w:rsidR="004138CB" w:rsidRPr="004138CB" w:rsidRDefault="004138CB" w:rsidP="0099721A">
            <w:pPr>
              <w:numPr>
                <w:ilvl w:val="1"/>
                <w:numId w:val="22"/>
              </w:numPr>
              <w:autoSpaceDE/>
              <w:autoSpaceDN/>
              <w:adjustRightInd/>
              <w:snapToGrid/>
              <w:spacing w:after="0"/>
              <w:jc w:val="left"/>
              <w:rPr>
                <w:rFonts w:ascii="Times" w:eastAsia="Batang" w:hAnsi="Times" w:cs="Times"/>
                <w:sz w:val="20"/>
                <w:szCs w:val="20"/>
                <w:lang w:val="en-GB" w:eastAsia="zh-CN"/>
              </w:rPr>
            </w:pPr>
            <w:r w:rsidRPr="004138CB">
              <w:rPr>
                <w:rFonts w:ascii="Times" w:eastAsia="Batang" w:hAnsi="Times" w:cs="Times"/>
                <w:sz w:val="20"/>
                <w:szCs w:val="20"/>
                <w:lang w:val="en-GB" w:eastAsia="zh-CN"/>
              </w:rPr>
              <w:t>Cell/network node activation request by the UE, for example using signal/channel from UE for gNB’s wake-up request</w:t>
            </w:r>
          </w:p>
          <w:p w14:paraId="255559D9" w14:textId="77777777" w:rsidR="004138CB" w:rsidRPr="004138CB" w:rsidRDefault="004138CB" w:rsidP="0099721A">
            <w:pPr>
              <w:numPr>
                <w:ilvl w:val="1"/>
                <w:numId w:val="22"/>
              </w:numPr>
              <w:autoSpaceDE/>
              <w:autoSpaceDN/>
              <w:adjustRightInd/>
              <w:snapToGrid/>
              <w:spacing w:after="0"/>
              <w:jc w:val="left"/>
              <w:rPr>
                <w:rFonts w:ascii="Times" w:eastAsia="Batang" w:hAnsi="Times" w:cs="Times"/>
                <w:sz w:val="20"/>
                <w:szCs w:val="20"/>
                <w:lang w:val="en-GB" w:eastAsia="zh-CN"/>
              </w:rPr>
            </w:pPr>
            <w:r w:rsidRPr="004138CB">
              <w:rPr>
                <w:rFonts w:ascii="Times" w:eastAsia="Batang" w:hAnsi="Times" w:cs="Times"/>
                <w:sz w:val="20"/>
                <w:szCs w:val="20"/>
                <w:lang w:val="en-GB" w:eastAsia="zh-CN"/>
              </w:rPr>
              <w:t>enhancements to L1/L2 based mobility to efficiently enable a network node (e.g. TRP, repeater) on/off operation within a cell (within network energy saving SI scope)</w:t>
            </w:r>
          </w:p>
          <w:p w14:paraId="566491CD" w14:textId="77777777" w:rsidR="004138CB" w:rsidRPr="004138CB" w:rsidRDefault="004138CB" w:rsidP="0099721A">
            <w:pPr>
              <w:numPr>
                <w:ilvl w:val="1"/>
                <w:numId w:val="22"/>
              </w:numPr>
              <w:autoSpaceDE/>
              <w:autoSpaceDN/>
              <w:adjustRightInd/>
              <w:snapToGrid/>
              <w:spacing w:after="0"/>
              <w:jc w:val="left"/>
              <w:rPr>
                <w:rFonts w:ascii="Times" w:eastAsia="Batang" w:hAnsi="Times" w:cs="Times"/>
                <w:sz w:val="20"/>
                <w:szCs w:val="20"/>
                <w:lang w:val="en-GB" w:eastAsia="zh-CN"/>
              </w:rPr>
            </w:pPr>
            <w:r w:rsidRPr="004138CB">
              <w:rPr>
                <w:rFonts w:ascii="Times" w:eastAsia="Batang" w:hAnsi="Times" w:cs="Times"/>
                <w:sz w:val="20"/>
                <w:szCs w:val="20"/>
                <w:lang w:val="en-GB" w:eastAsia="zh-CN"/>
              </w:rPr>
              <w:t>signaling enhancements for indication of semi-static and/or dynamic cell/subframe/slot/symbol on/off duration</w:t>
            </w:r>
          </w:p>
          <w:p w14:paraId="6B3A599C" w14:textId="77777777" w:rsidR="004138CB" w:rsidRPr="004138CB" w:rsidRDefault="004138CB" w:rsidP="0099721A">
            <w:pPr>
              <w:numPr>
                <w:ilvl w:val="0"/>
                <w:numId w:val="23"/>
              </w:numPr>
              <w:autoSpaceDE/>
              <w:autoSpaceDN/>
              <w:adjustRightInd/>
              <w:snapToGrid/>
              <w:spacing w:after="0"/>
              <w:jc w:val="left"/>
              <w:rPr>
                <w:rFonts w:ascii="Times" w:eastAsia="Batang" w:hAnsi="Times" w:cs="Times"/>
                <w:sz w:val="20"/>
                <w:szCs w:val="20"/>
                <w:lang w:val="en-GB" w:eastAsia="zh-CN"/>
              </w:rPr>
            </w:pPr>
            <w:r w:rsidRPr="004138CB">
              <w:rPr>
                <w:rFonts w:ascii="Times" w:eastAsia="Batang" w:hAnsi="Times" w:cs="Times"/>
                <w:sz w:val="20"/>
                <w:szCs w:val="20"/>
                <w:lang w:val="en-GB" w:eastAsia="zh-CN"/>
              </w:rPr>
              <w:t>support of periodic and/or on-demand reference signal(s) from the gNB to aid discovery of a cell;</w:t>
            </w:r>
          </w:p>
          <w:p w14:paraId="388CA457" w14:textId="77777777" w:rsidR="004138CB" w:rsidRPr="004138CB" w:rsidRDefault="004138CB" w:rsidP="0099721A">
            <w:pPr>
              <w:numPr>
                <w:ilvl w:val="0"/>
                <w:numId w:val="23"/>
              </w:numPr>
              <w:autoSpaceDE/>
              <w:autoSpaceDN/>
              <w:adjustRightInd/>
              <w:snapToGrid/>
              <w:spacing w:after="0"/>
              <w:jc w:val="left"/>
              <w:rPr>
                <w:rFonts w:ascii="Times" w:eastAsia="Batang" w:hAnsi="Times" w:cs="Times"/>
                <w:sz w:val="20"/>
                <w:szCs w:val="20"/>
                <w:lang w:val="en-GB" w:eastAsia="zh-CN"/>
              </w:rPr>
            </w:pPr>
            <w:r w:rsidRPr="004138CB">
              <w:rPr>
                <w:rFonts w:ascii="Times" w:eastAsia="Batang" w:hAnsi="Times" w:cs="Times"/>
                <w:sz w:val="20"/>
                <w:szCs w:val="20"/>
                <w:lang w:val="en-GB" w:eastAsia="zh-CN"/>
              </w:rPr>
              <w:t>dynamic adaptation of UE C-DRX configurations in a UE-group or cell-specific manner</w:t>
            </w:r>
          </w:p>
          <w:p w14:paraId="06898263" w14:textId="77777777" w:rsidR="004138CB" w:rsidRPr="004138CB" w:rsidRDefault="004138CB" w:rsidP="0099721A">
            <w:pPr>
              <w:numPr>
                <w:ilvl w:val="0"/>
                <w:numId w:val="23"/>
              </w:numPr>
              <w:autoSpaceDE/>
              <w:autoSpaceDN/>
              <w:adjustRightInd/>
              <w:snapToGrid/>
              <w:spacing w:after="0"/>
              <w:jc w:val="left"/>
              <w:rPr>
                <w:rFonts w:ascii="Times" w:eastAsia="Batang" w:hAnsi="Times" w:cs="Times"/>
                <w:sz w:val="20"/>
                <w:szCs w:val="20"/>
                <w:lang w:val="en-GB" w:eastAsia="zh-CN"/>
              </w:rPr>
            </w:pPr>
            <w:r w:rsidRPr="004138CB">
              <w:rPr>
                <w:rFonts w:ascii="Times" w:eastAsia="Batang" w:hAnsi="Times" w:cs="Times"/>
                <w:sz w:val="20"/>
                <w:szCs w:val="20"/>
                <w:lang w:val="en-GB" w:eastAsia="zh-CN"/>
              </w:rPr>
              <w:t>Mechanism to utilize potential energy saving states or sleep modes and the transition between states from leveraging cell on/off opportunities</w:t>
            </w:r>
          </w:p>
          <w:p w14:paraId="645BCF34" w14:textId="77777777" w:rsidR="004138CB" w:rsidRPr="004138CB" w:rsidRDefault="004138CB" w:rsidP="0099721A">
            <w:pPr>
              <w:numPr>
                <w:ilvl w:val="1"/>
                <w:numId w:val="22"/>
              </w:numPr>
              <w:autoSpaceDE/>
              <w:autoSpaceDN/>
              <w:adjustRightInd/>
              <w:snapToGrid/>
              <w:spacing w:after="0"/>
              <w:jc w:val="left"/>
              <w:rPr>
                <w:rFonts w:ascii="Times" w:eastAsia="Batang" w:hAnsi="Times" w:cs="Times"/>
                <w:sz w:val="20"/>
                <w:szCs w:val="20"/>
                <w:lang w:val="en-GB" w:eastAsia="zh-CN"/>
              </w:rPr>
            </w:pPr>
            <w:r w:rsidRPr="004138CB">
              <w:rPr>
                <w:rFonts w:ascii="Times" w:eastAsia="Batang" w:hAnsi="Times" w:cs="Times"/>
                <w:sz w:val="20"/>
                <w:szCs w:val="20"/>
                <w:lang w:val="en-GB" w:eastAsia="zh-CN"/>
              </w:rPr>
              <w:t>including studies of waking up gNB due to user traffic, or user density, or gNB receiving wake up signal</w:t>
            </w:r>
          </w:p>
          <w:p w14:paraId="3128E36B" w14:textId="77777777" w:rsidR="004138CB" w:rsidRPr="004138CB" w:rsidRDefault="004138CB" w:rsidP="0099721A">
            <w:pPr>
              <w:numPr>
                <w:ilvl w:val="1"/>
                <w:numId w:val="22"/>
              </w:numPr>
              <w:autoSpaceDE/>
              <w:autoSpaceDN/>
              <w:adjustRightInd/>
              <w:snapToGrid/>
              <w:spacing w:after="0"/>
              <w:jc w:val="left"/>
              <w:rPr>
                <w:rFonts w:ascii="Times" w:eastAsia="Batang" w:hAnsi="Times" w:cs="Times"/>
                <w:sz w:val="20"/>
                <w:szCs w:val="20"/>
                <w:lang w:val="en-GB" w:eastAsia="zh-CN"/>
              </w:rPr>
            </w:pPr>
            <w:r w:rsidRPr="004138CB">
              <w:rPr>
                <w:rFonts w:ascii="Times" w:eastAsia="Batang" w:hAnsi="Times" w:cs="Times"/>
                <w:sz w:val="20"/>
                <w:szCs w:val="20"/>
                <w:lang w:val="en-GB" w:eastAsia="zh-CN"/>
              </w:rPr>
              <w:lastRenderedPageBreak/>
              <w:t>including technique to allow discovery and measurement of cells in sleep or dormant states</w:t>
            </w:r>
          </w:p>
          <w:p w14:paraId="08A95E6F" w14:textId="77777777" w:rsidR="004138CB" w:rsidRPr="004138CB" w:rsidRDefault="004138CB" w:rsidP="0099721A">
            <w:pPr>
              <w:numPr>
                <w:ilvl w:val="0"/>
                <w:numId w:val="23"/>
              </w:numPr>
              <w:autoSpaceDE/>
              <w:autoSpaceDN/>
              <w:adjustRightInd/>
              <w:snapToGrid/>
              <w:spacing w:after="0"/>
              <w:jc w:val="left"/>
              <w:rPr>
                <w:rFonts w:ascii="Times" w:eastAsia="Batang" w:hAnsi="Times" w:cs="Times"/>
                <w:sz w:val="20"/>
                <w:szCs w:val="20"/>
                <w:lang w:val="en-GB" w:eastAsia="zh-CN"/>
              </w:rPr>
            </w:pPr>
            <w:r w:rsidRPr="004138CB">
              <w:rPr>
                <w:rFonts w:ascii="Times" w:eastAsia="Batang" w:hAnsi="Times" w:cs="Times"/>
                <w:sz w:val="20"/>
                <w:szCs w:val="20"/>
                <w:lang w:val="en-GB" w:eastAsia="zh-CN"/>
              </w:rPr>
              <w:t>UE assistant information facilitating BS time domain adaptation</w:t>
            </w:r>
          </w:p>
          <w:p w14:paraId="02BD4349" w14:textId="185BE8EF" w:rsidR="004138CB" w:rsidRPr="004138CB" w:rsidRDefault="004138CB" w:rsidP="004138CB">
            <w:pPr>
              <w:autoSpaceDE/>
              <w:autoSpaceDN/>
              <w:adjustRightInd/>
              <w:snapToGrid/>
              <w:spacing w:after="0"/>
              <w:rPr>
                <w:rFonts w:ascii="Times" w:hAnsi="Times" w:cs="Times"/>
                <w:sz w:val="20"/>
                <w:szCs w:val="20"/>
                <w:lang w:val="en-GB" w:eastAsia="zh-CN"/>
              </w:rPr>
            </w:pPr>
            <w:r w:rsidRPr="004138CB">
              <w:rPr>
                <w:rFonts w:ascii="Times" w:eastAsia="Batang" w:hAnsi="Times" w:cs="Times"/>
                <w:sz w:val="20"/>
                <w:szCs w:val="20"/>
                <w:lang w:val="en-GB" w:eastAsia="zh-CN"/>
              </w:rPr>
              <w:t>Note: For all techniques above, study of time domain techniques is applicable for single component carrier and multi-component carrier cases. Use of UE grouping and its interaction with proposed techniques can be considered.</w:t>
            </w:r>
          </w:p>
        </w:tc>
      </w:tr>
    </w:tbl>
    <w:p w14:paraId="026F0208" w14:textId="5657B837" w:rsidR="00D14EC7" w:rsidRPr="00DA5094" w:rsidRDefault="00D14EC7" w:rsidP="00093FE2">
      <w:pPr>
        <w:rPr>
          <w:lang w:eastAsia="zh-CN"/>
        </w:rPr>
      </w:pPr>
    </w:p>
    <w:p w14:paraId="643596D4" w14:textId="354E217D" w:rsidR="00D95DF0" w:rsidRDefault="00D95DF0" w:rsidP="00D170C9">
      <w:pPr>
        <w:pStyle w:val="Heading2"/>
      </w:pPr>
      <w:r>
        <w:t>Reduction of common signal/channel</w:t>
      </w:r>
    </w:p>
    <w:p w14:paraId="42AB72DE" w14:textId="3D9FBF65" w:rsidR="00701526" w:rsidRDefault="00701526" w:rsidP="00614A6F">
      <w:pPr>
        <w:jc w:val="left"/>
        <w:rPr>
          <w:lang w:eastAsia="zh-CN"/>
        </w:rPr>
      </w:pPr>
      <w:r>
        <w:rPr>
          <w:lang w:eastAsia="zh-CN"/>
        </w:rPr>
        <w:t>I</w:t>
      </w:r>
      <w:r>
        <w:rPr>
          <w:rFonts w:hint="eastAsia"/>
          <w:lang w:eastAsia="zh-CN"/>
        </w:rPr>
        <w:t>n</w:t>
      </w:r>
      <w:r>
        <w:rPr>
          <w:lang w:eastAsia="zh-CN"/>
        </w:rPr>
        <w:t xml:space="preserve"> </w:t>
      </w:r>
      <w:r>
        <w:rPr>
          <w:rFonts w:hint="eastAsia"/>
          <w:lang w:eastAsia="zh-CN"/>
        </w:rPr>
        <w:t>this</w:t>
      </w:r>
      <w:r>
        <w:rPr>
          <w:lang w:eastAsia="zh-CN"/>
        </w:rPr>
        <w:t xml:space="preserve"> sub-section, the following technique is </w:t>
      </w:r>
      <w:r w:rsidR="002231AF">
        <w:rPr>
          <w:lang w:eastAsia="zh-CN"/>
        </w:rPr>
        <w:t>discussed</w:t>
      </w:r>
      <w:r>
        <w:rPr>
          <w:lang w:eastAsia="zh-CN"/>
        </w:rPr>
        <w:t>.</w:t>
      </w:r>
    </w:p>
    <w:tbl>
      <w:tblPr>
        <w:tblStyle w:val="TableGrid"/>
        <w:tblW w:w="0" w:type="auto"/>
        <w:tblLook w:val="04A0" w:firstRow="1" w:lastRow="0" w:firstColumn="1" w:lastColumn="0" w:noHBand="0" w:noVBand="1"/>
      </w:tblPr>
      <w:tblGrid>
        <w:gridCol w:w="9307"/>
      </w:tblGrid>
      <w:tr w:rsidR="00701526" w14:paraId="2B8FF530" w14:textId="77777777" w:rsidTr="008C5BFA">
        <w:tc>
          <w:tcPr>
            <w:tcW w:w="9307" w:type="dxa"/>
          </w:tcPr>
          <w:p w14:paraId="3A4A975D" w14:textId="77777777" w:rsidR="00701526" w:rsidRPr="004138CB" w:rsidRDefault="00701526" w:rsidP="00701526">
            <w:pPr>
              <w:numPr>
                <w:ilvl w:val="0"/>
                <w:numId w:val="28"/>
              </w:numPr>
              <w:autoSpaceDE/>
              <w:autoSpaceDN/>
              <w:adjustRightInd/>
              <w:snapToGrid/>
              <w:spacing w:after="0"/>
              <w:jc w:val="left"/>
              <w:rPr>
                <w:rFonts w:ascii="Times" w:eastAsia="Batang" w:hAnsi="Times" w:cs="Times"/>
                <w:sz w:val="20"/>
                <w:szCs w:val="20"/>
                <w:lang w:val="en-GB" w:eastAsia="zh-CN"/>
              </w:rPr>
            </w:pPr>
            <w:r w:rsidRPr="00701526">
              <w:rPr>
                <w:rFonts w:ascii="Times" w:eastAsia="Batang" w:hAnsi="Times" w:cs="Times"/>
                <w:color w:val="FF0000"/>
                <w:sz w:val="20"/>
                <w:szCs w:val="20"/>
                <w:lang w:val="en-GB" w:eastAsia="zh-CN"/>
              </w:rPr>
              <w:t>potential methods of reducing/adapting transmission/reception of common channels/signals, e.g. SSB, SIB1, other SI, paging, PRACH, and its impact to initial access procedure, cell (re)selection, handover, synchronization and measurements performed by the idle/inactive/connected UE</w:t>
            </w:r>
            <w:r w:rsidRPr="004138CB">
              <w:rPr>
                <w:rFonts w:ascii="Times" w:eastAsia="Batang" w:hAnsi="Times" w:cs="Times"/>
                <w:sz w:val="20"/>
                <w:szCs w:val="20"/>
                <w:lang w:val="en-GB" w:eastAsia="zh-CN"/>
              </w:rPr>
              <w:t>;</w:t>
            </w:r>
          </w:p>
          <w:p w14:paraId="1887C4A7" w14:textId="7C7822B0" w:rsidR="00701526" w:rsidRPr="00701526" w:rsidRDefault="00701526" w:rsidP="008C5BFA">
            <w:pPr>
              <w:numPr>
                <w:ilvl w:val="1"/>
                <w:numId w:val="22"/>
              </w:numPr>
              <w:autoSpaceDE/>
              <w:autoSpaceDN/>
              <w:adjustRightInd/>
              <w:snapToGrid/>
              <w:spacing w:after="0"/>
              <w:jc w:val="left"/>
              <w:rPr>
                <w:rFonts w:ascii="Times" w:eastAsia="Batang" w:hAnsi="Times" w:cs="Times"/>
                <w:sz w:val="20"/>
                <w:szCs w:val="20"/>
                <w:lang w:val="en-GB" w:eastAsia="zh-CN"/>
              </w:rPr>
            </w:pPr>
            <w:r w:rsidRPr="004138CB">
              <w:rPr>
                <w:rFonts w:ascii="Times" w:eastAsia="Batang" w:hAnsi="Times" w:cs="Times"/>
                <w:sz w:val="20"/>
                <w:szCs w:val="20"/>
                <w:lang w:val="en-GB" w:eastAsia="zh-CN"/>
              </w:rPr>
              <w:t>potential methods of reducing transmission/reception of common channels/signals can include no- or reduced-transmission/reception, increased periodicity, enablement of on-demand transmission/reception of common channels/signals, or offloading of common channels/signals to other carriers or use of light or relaxed versions of common channels /signals</w:t>
            </w:r>
          </w:p>
        </w:tc>
      </w:tr>
    </w:tbl>
    <w:p w14:paraId="6C99D9D4" w14:textId="330344E3" w:rsidR="005C3CF3" w:rsidRDefault="00353039" w:rsidP="00353039">
      <w:pPr>
        <w:jc w:val="left"/>
        <w:rPr>
          <w:lang w:eastAsia="zh-CN"/>
        </w:rPr>
      </w:pPr>
      <w:r>
        <w:rPr>
          <w:rFonts w:hint="eastAsia"/>
          <w:lang w:eastAsia="zh-CN"/>
        </w:rPr>
        <w:t>F</w:t>
      </w:r>
      <w:r w:rsidR="005C3CF3">
        <w:rPr>
          <w:lang w:eastAsia="zh-CN"/>
        </w:rPr>
        <w:t>rom perspective</w:t>
      </w:r>
      <w:r>
        <w:rPr>
          <w:lang w:eastAsia="zh-CN"/>
        </w:rPr>
        <w:t xml:space="preserve"> numeric</w:t>
      </w:r>
      <w:r w:rsidR="00DD6A5D">
        <w:rPr>
          <w:lang w:eastAsia="zh-CN"/>
        </w:rPr>
        <w:t>al</w:t>
      </w:r>
      <w:r>
        <w:rPr>
          <w:lang w:eastAsia="zh-CN"/>
        </w:rPr>
        <w:t xml:space="preserve"> analysis, the reduction ratio of the common signal/channel is </w:t>
      </w:r>
      <w:r w:rsidR="00912389">
        <w:rPr>
          <w:lang w:eastAsia="zh-CN"/>
        </w:rPr>
        <w:t xml:space="preserve">equal to </w:t>
      </w:r>
      <w:r w:rsidR="005C3CF3">
        <w:rPr>
          <w:lang w:eastAsia="zh-CN"/>
        </w:rPr>
        <w:t>the power saving gain (ratio)</w:t>
      </w:r>
      <w:r w:rsidR="000B53F4">
        <w:rPr>
          <w:lang w:eastAsia="zh-CN"/>
        </w:rPr>
        <w:t xml:space="preserve"> in </w:t>
      </w:r>
      <w:r w:rsidR="00912389">
        <w:rPr>
          <w:lang w:eastAsia="zh-CN"/>
        </w:rPr>
        <w:t>empty</w:t>
      </w:r>
      <w:r w:rsidR="000B53F4">
        <w:rPr>
          <w:lang w:eastAsia="zh-CN"/>
        </w:rPr>
        <w:t xml:space="preserve"> </w:t>
      </w:r>
      <w:r w:rsidR="00912389">
        <w:rPr>
          <w:lang w:eastAsia="zh-CN"/>
        </w:rPr>
        <w:t>load</w:t>
      </w:r>
      <w:r w:rsidR="000B53F4">
        <w:rPr>
          <w:lang w:eastAsia="zh-CN"/>
        </w:rPr>
        <w:t xml:space="preserve"> case</w:t>
      </w:r>
      <w:r w:rsidR="005C3CF3">
        <w:rPr>
          <w:lang w:eastAsia="zh-CN"/>
        </w:rPr>
        <w:t>. For example, if the common signal/channel, e.g. SSB/SIB1/paging/…, are all reduced by 1/4, e.g. prolonging the periodicity to four times, then the power saving gain is 25%.</w:t>
      </w:r>
    </w:p>
    <w:p w14:paraId="290B60C7" w14:textId="0627FAC9" w:rsidR="005C3CF3" w:rsidRDefault="005C3CF3" w:rsidP="00353039">
      <w:pPr>
        <w:jc w:val="left"/>
        <w:rPr>
          <w:lang w:eastAsia="zh-CN"/>
        </w:rPr>
      </w:pPr>
      <w:r>
        <w:rPr>
          <w:lang w:eastAsia="zh-CN"/>
        </w:rPr>
        <w:t>However, if it is applied to the macro cell</w:t>
      </w:r>
      <w:r w:rsidR="00803116">
        <w:rPr>
          <w:lang w:eastAsia="zh-CN"/>
        </w:rPr>
        <w:t xml:space="preserve"> directly</w:t>
      </w:r>
      <w:r>
        <w:rPr>
          <w:lang w:eastAsia="zh-CN"/>
        </w:rPr>
        <w:t xml:space="preserve">, the capacity and coverage of network with respect to initial access and mobility may not be guaranteed. </w:t>
      </w:r>
      <w:r w:rsidR="00803116">
        <w:rPr>
          <w:lang w:eastAsia="zh-CN"/>
        </w:rPr>
        <w:t xml:space="preserve">UE experience will be degraded also. </w:t>
      </w:r>
      <w:r>
        <w:rPr>
          <w:lang w:eastAsia="zh-CN"/>
        </w:rPr>
        <w:t>In our view, the reduction of common signal/channel can be realized by other techniques</w:t>
      </w:r>
      <w:r w:rsidR="00803116">
        <w:rPr>
          <w:lang w:eastAsia="zh-CN"/>
        </w:rPr>
        <w:t xml:space="preserve"> to guarantee the capacity and coverage</w:t>
      </w:r>
      <w:r>
        <w:rPr>
          <w:lang w:eastAsia="zh-CN"/>
        </w:rPr>
        <w:t>, e.g. dy</w:t>
      </w:r>
      <w:r w:rsidR="0020547C">
        <w:rPr>
          <w:lang w:eastAsia="zh-CN"/>
        </w:rPr>
        <w:t>namic cell on/off and</w:t>
      </w:r>
      <w:r>
        <w:rPr>
          <w:lang w:eastAsia="zh-CN"/>
        </w:rPr>
        <w:t xml:space="preserve"> DTX, which are to be shown in the following sub-sections.</w:t>
      </w:r>
    </w:p>
    <w:p w14:paraId="09FFDFC2" w14:textId="4BAFFCD8" w:rsidR="005C3CF3" w:rsidRPr="00F25F62" w:rsidRDefault="005C3CF3" w:rsidP="005C3CF3">
      <w:pPr>
        <w:rPr>
          <w:b/>
          <w:i/>
          <w:lang w:eastAsia="zh-CN"/>
        </w:rPr>
      </w:pPr>
      <w:r w:rsidRPr="005124FB">
        <w:rPr>
          <w:rFonts w:hint="eastAsia"/>
          <w:b/>
          <w:i/>
          <w:lang w:eastAsia="zh-CN"/>
        </w:rPr>
        <w:t>O</w:t>
      </w:r>
      <w:r w:rsidRPr="005124FB">
        <w:rPr>
          <w:b/>
          <w:i/>
          <w:lang w:eastAsia="zh-CN"/>
        </w:rPr>
        <w:t xml:space="preserve">bservation </w:t>
      </w:r>
      <w:r w:rsidR="00D53BA6" w:rsidRPr="005124FB">
        <w:rPr>
          <w:b/>
          <w:i/>
          <w:lang w:eastAsia="zh-CN"/>
        </w:rPr>
        <w:t>1</w:t>
      </w:r>
      <w:r w:rsidRPr="005124FB">
        <w:rPr>
          <w:b/>
          <w:i/>
          <w:lang w:eastAsia="zh-CN"/>
        </w:rPr>
        <w:t xml:space="preserve">: The reduction of common signal/channel </w:t>
      </w:r>
      <w:r w:rsidR="005212E6">
        <w:rPr>
          <w:b/>
          <w:i/>
          <w:lang w:eastAsia="zh-CN"/>
        </w:rPr>
        <w:t>can provide the energy saving gain, but it needs</w:t>
      </w:r>
      <w:r w:rsidR="0020547C" w:rsidRPr="005124FB">
        <w:rPr>
          <w:b/>
          <w:i/>
          <w:lang w:eastAsia="zh-CN"/>
        </w:rPr>
        <w:t xml:space="preserve"> be realized by</w:t>
      </w:r>
      <w:r w:rsidRPr="005124FB">
        <w:rPr>
          <w:b/>
          <w:i/>
          <w:lang w:eastAsia="zh-CN"/>
        </w:rPr>
        <w:t xml:space="preserve"> other techniques</w:t>
      </w:r>
      <w:r w:rsidR="0020547C" w:rsidRPr="005124FB">
        <w:rPr>
          <w:b/>
          <w:i/>
          <w:lang w:eastAsia="zh-CN"/>
        </w:rPr>
        <w:t>, e.g. dyna</w:t>
      </w:r>
      <w:r w:rsidR="0020547C">
        <w:rPr>
          <w:b/>
          <w:i/>
          <w:lang w:eastAsia="zh-CN"/>
        </w:rPr>
        <w:t>mic cell on/off and DTX</w:t>
      </w:r>
      <w:r w:rsidRPr="00F25F62">
        <w:rPr>
          <w:b/>
          <w:i/>
          <w:lang w:eastAsia="zh-CN"/>
        </w:rPr>
        <w:t>.</w:t>
      </w:r>
    </w:p>
    <w:p w14:paraId="7F13C445" w14:textId="3E8AC5DC" w:rsidR="004E2A17" w:rsidRPr="00656535" w:rsidRDefault="00656535" w:rsidP="004E2A17">
      <w:pPr>
        <w:jc w:val="left"/>
        <w:rPr>
          <w:b/>
          <w:i/>
          <w:lang w:eastAsia="zh-CN"/>
        </w:rPr>
      </w:pPr>
      <w:r w:rsidRPr="00656535">
        <w:rPr>
          <w:rFonts w:hint="eastAsia"/>
          <w:b/>
          <w:i/>
          <w:lang w:eastAsia="zh-CN"/>
        </w:rPr>
        <w:t>Proposal 1:</w:t>
      </w:r>
      <w:r w:rsidRPr="00656535">
        <w:rPr>
          <w:b/>
          <w:i/>
          <w:lang w:eastAsia="zh-CN"/>
        </w:rPr>
        <w:t xml:space="preserve"> Study in which scenarios the reduction of common signal/channel can be reduced without </w:t>
      </w:r>
      <w:r>
        <w:rPr>
          <w:b/>
          <w:i/>
          <w:lang w:eastAsia="zh-CN"/>
        </w:rPr>
        <w:t>affecting</w:t>
      </w:r>
      <w:r w:rsidRPr="00656535">
        <w:rPr>
          <w:b/>
          <w:i/>
          <w:lang w:eastAsia="zh-CN"/>
        </w:rPr>
        <w:t xml:space="preserve"> UEs mobility and initial access.</w:t>
      </w:r>
    </w:p>
    <w:p w14:paraId="15EBF5DD" w14:textId="77777777" w:rsidR="00656535" w:rsidRPr="005C3CF3" w:rsidRDefault="00656535" w:rsidP="004E2A17">
      <w:pPr>
        <w:jc w:val="left"/>
        <w:rPr>
          <w:lang w:eastAsia="zh-CN"/>
        </w:rPr>
      </w:pPr>
    </w:p>
    <w:p w14:paraId="36E6230F" w14:textId="2C013204" w:rsidR="0001791A" w:rsidRDefault="0095102D" w:rsidP="00D170C9">
      <w:pPr>
        <w:pStyle w:val="Heading2"/>
      </w:pPr>
      <w:r>
        <w:t>Dynamic c</w:t>
      </w:r>
      <w:r w:rsidR="004138CB">
        <w:t>ell</w:t>
      </w:r>
      <w:r w:rsidR="00DA5094">
        <w:t xml:space="preserve"> on/</w:t>
      </w:r>
      <w:r w:rsidR="0001791A">
        <w:t>off</w:t>
      </w:r>
      <w:r w:rsidR="006B5E95">
        <w:t xml:space="preserve"> </w:t>
      </w:r>
      <w:r w:rsidR="005212E6">
        <w:t>with</w:t>
      </w:r>
      <w:r w:rsidR="006B5E95">
        <w:t xml:space="preserve"> load balance</w:t>
      </w:r>
    </w:p>
    <w:p w14:paraId="1B0E7A3D" w14:textId="27BC1302" w:rsidR="00701526" w:rsidRDefault="00701526" w:rsidP="0001791A">
      <w:pPr>
        <w:jc w:val="left"/>
        <w:rPr>
          <w:lang w:eastAsia="zh-CN"/>
        </w:rPr>
      </w:pPr>
      <w:r>
        <w:rPr>
          <w:lang w:eastAsia="zh-CN"/>
        </w:rPr>
        <w:t xml:space="preserve">In this sub-section, the following technique is </w:t>
      </w:r>
      <w:r w:rsidR="002231AF">
        <w:rPr>
          <w:lang w:eastAsia="zh-CN"/>
        </w:rPr>
        <w:t>discussed</w:t>
      </w:r>
      <w:r>
        <w:rPr>
          <w:lang w:eastAsia="zh-CN"/>
        </w:rPr>
        <w:t>.</w:t>
      </w:r>
    </w:p>
    <w:tbl>
      <w:tblPr>
        <w:tblStyle w:val="TableGrid"/>
        <w:tblW w:w="0" w:type="auto"/>
        <w:tblLook w:val="04A0" w:firstRow="1" w:lastRow="0" w:firstColumn="1" w:lastColumn="0" w:noHBand="0" w:noVBand="1"/>
      </w:tblPr>
      <w:tblGrid>
        <w:gridCol w:w="9307"/>
      </w:tblGrid>
      <w:tr w:rsidR="00701526" w14:paraId="639EA760" w14:textId="77777777" w:rsidTr="008C5BFA">
        <w:tc>
          <w:tcPr>
            <w:tcW w:w="9307" w:type="dxa"/>
          </w:tcPr>
          <w:p w14:paraId="43E27333" w14:textId="77777777" w:rsidR="00701526" w:rsidRPr="004138CB" w:rsidRDefault="00701526" w:rsidP="00701526">
            <w:pPr>
              <w:numPr>
                <w:ilvl w:val="0"/>
                <w:numId w:val="30"/>
              </w:numPr>
              <w:autoSpaceDE/>
              <w:autoSpaceDN/>
              <w:adjustRightInd/>
              <w:snapToGrid/>
              <w:spacing w:after="0"/>
              <w:jc w:val="left"/>
              <w:rPr>
                <w:rFonts w:ascii="Times" w:eastAsia="Batang" w:hAnsi="Times" w:cs="Times"/>
                <w:sz w:val="20"/>
                <w:szCs w:val="20"/>
                <w:lang w:val="en-GB" w:eastAsia="zh-CN"/>
              </w:rPr>
            </w:pPr>
            <w:r w:rsidRPr="00701526">
              <w:rPr>
                <w:rFonts w:ascii="Times" w:eastAsia="Batang" w:hAnsi="Times" w:cs="Times"/>
                <w:color w:val="FF0000"/>
                <w:sz w:val="20"/>
                <w:szCs w:val="20"/>
                <w:lang w:val="en-GB" w:eastAsia="zh-CN"/>
              </w:rPr>
              <w:t>semi-static and/or dynamic cell on/off in one or more granularity, e.g. /subframe/slot/symbol</w:t>
            </w:r>
            <w:r w:rsidRPr="004138CB">
              <w:rPr>
                <w:rFonts w:ascii="Times" w:eastAsia="Batang" w:hAnsi="Times" w:cs="Times"/>
                <w:sz w:val="20"/>
                <w:szCs w:val="20"/>
                <w:lang w:val="en-GB" w:eastAsia="zh-CN"/>
              </w:rPr>
              <w:t>; some examples are:</w:t>
            </w:r>
          </w:p>
          <w:p w14:paraId="616A3FE5" w14:textId="77777777" w:rsidR="00701526" w:rsidRPr="004138CB" w:rsidRDefault="00701526" w:rsidP="008C5BFA">
            <w:pPr>
              <w:numPr>
                <w:ilvl w:val="1"/>
                <w:numId w:val="22"/>
              </w:numPr>
              <w:autoSpaceDE/>
              <w:autoSpaceDN/>
              <w:adjustRightInd/>
              <w:snapToGrid/>
              <w:spacing w:after="0"/>
              <w:jc w:val="left"/>
              <w:rPr>
                <w:rFonts w:ascii="Times" w:eastAsia="Batang" w:hAnsi="Times" w:cs="Times"/>
                <w:sz w:val="20"/>
                <w:szCs w:val="20"/>
                <w:lang w:val="en-GB" w:eastAsia="zh-CN"/>
              </w:rPr>
            </w:pPr>
            <w:r w:rsidRPr="004138CB">
              <w:rPr>
                <w:rFonts w:ascii="Times" w:eastAsia="Batang" w:hAnsi="Times" w:cs="Times"/>
                <w:sz w:val="20"/>
                <w:szCs w:val="20"/>
                <w:lang w:val="en-GB" w:eastAsia="zh-CN"/>
              </w:rPr>
              <w:t>Cell/network node activation request by the UE, for example using signal/channel from UE for gNB’s wake-up request</w:t>
            </w:r>
          </w:p>
          <w:p w14:paraId="44222243" w14:textId="77777777" w:rsidR="00701526" w:rsidRPr="004138CB" w:rsidRDefault="00701526" w:rsidP="008C5BFA">
            <w:pPr>
              <w:numPr>
                <w:ilvl w:val="1"/>
                <w:numId w:val="22"/>
              </w:numPr>
              <w:autoSpaceDE/>
              <w:autoSpaceDN/>
              <w:adjustRightInd/>
              <w:snapToGrid/>
              <w:spacing w:after="0"/>
              <w:jc w:val="left"/>
              <w:rPr>
                <w:rFonts w:ascii="Times" w:eastAsia="Batang" w:hAnsi="Times" w:cs="Times"/>
                <w:sz w:val="20"/>
                <w:szCs w:val="20"/>
                <w:lang w:val="en-GB" w:eastAsia="zh-CN"/>
              </w:rPr>
            </w:pPr>
            <w:r w:rsidRPr="004138CB">
              <w:rPr>
                <w:rFonts w:ascii="Times" w:eastAsia="Batang" w:hAnsi="Times" w:cs="Times"/>
                <w:sz w:val="20"/>
                <w:szCs w:val="20"/>
                <w:lang w:val="en-GB" w:eastAsia="zh-CN"/>
              </w:rPr>
              <w:t>enhancements to L1/L2 based mobility to efficiently enable a network node (e.g. TRP, repeater) on/off operation within a cell (within network energy saving SI scope)</w:t>
            </w:r>
          </w:p>
          <w:p w14:paraId="44BB61AB" w14:textId="12790E2B" w:rsidR="00701526" w:rsidRPr="00701526" w:rsidRDefault="00701526" w:rsidP="008C5BFA">
            <w:pPr>
              <w:numPr>
                <w:ilvl w:val="1"/>
                <w:numId w:val="22"/>
              </w:numPr>
              <w:autoSpaceDE/>
              <w:autoSpaceDN/>
              <w:adjustRightInd/>
              <w:snapToGrid/>
              <w:spacing w:after="0"/>
              <w:jc w:val="left"/>
              <w:rPr>
                <w:rFonts w:ascii="Times" w:eastAsia="Batang" w:hAnsi="Times" w:cs="Times"/>
                <w:sz w:val="20"/>
                <w:szCs w:val="20"/>
                <w:lang w:val="en-GB" w:eastAsia="zh-CN"/>
              </w:rPr>
            </w:pPr>
            <w:r w:rsidRPr="004138CB">
              <w:rPr>
                <w:rFonts w:ascii="Times" w:eastAsia="Batang" w:hAnsi="Times" w:cs="Times"/>
                <w:sz w:val="20"/>
                <w:szCs w:val="20"/>
                <w:lang w:val="en-GB" w:eastAsia="zh-CN"/>
              </w:rPr>
              <w:t>signaling enhancements for indication of semi-static and/or dynamic cell/subframe/slot/symbol on/off duration</w:t>
            </w:r>
          </w:p>
        </w:tc>
      </w:tr>
    </w:tbl>
    <w:p w14:paraId="41E3D19E" w14:textId="75243B7E" w:rsidR="002B5970" w:rsidRPr="002B5970" w:rsidRDefault="00D170C9" w:rsidP="002B5970">
      <w:pPr>
        <w:rPr>
          <w:lang w:eastAsia="zh-CN"/>
        </w:rPr>
      </w:pPr>
      <w:r>
        <w:rPr>
          <w:lang w:eastAsia="zh-CN"/>
        </w:rPr>
        <w:t xml:space="preserve">The cell activation/deactivation has been studied </w:t>
      </w:r>
      <w:r w:rsidRPr="002231AF">
        <w:rPr>
          <w:lang w:eastAsia="zh-CN"/>
        </w:rPr>
        <w:t>in</w:t>
      </w:r>
      <w:r w:rsidR="002B5970" w:rsidRPr="002231AF">
        <w:rPr>
          <w:lang w:eastAsia="zh-CN"/>
        </w:rPr>
        <w:t xml:space="preserve"> [</w:t>
      </w:r>
      <w:r w:rsidR="00656535" w:rsidRPr="002231AF">
        <w:rPr>
          <w:lang w:eastAsia="zh-CN"/>
        </w:rPr>
        <w:t>3</w:t>
      </w:r>
      <w:r w:rsidR="002B5970" w:rsidRPr="002231AF">
        <w:rPr>
          <w:lang w:eastAsia="zh-CN"/>
        </w:rPr>
        <w:t>]</w:t>
      </w:r>
      <w:r w:rsidRPr="002231AF">
        <w:rPr>
          <w:lang w:eastAsia="zh-CN"/>
        </w:rPr>
        <w:t>, a</w:t>
      </w:r>
      <w:r>
        <w:rPr>
          <w:lang w:eastAsia="zh-CN"/>
        </w:rPr>
        <w:t>nd one example figure is copy and pasted in the following figure</w:t>
      </w:r>
      <w:r w:rsidR="00353039">
        <w:rPr>
          <w:lang w:eastAsia="zh-CN"/>
        </w:rPr>
        <w:t>.</w:t>
      </w:r>
    </w:p>
    <w:p w14:paraId="5BED6374" w14:textId="77777777" w:rsidR="002B5970" w:rsidRPr="002B5970" w:rsidRDefault="002B5970" w:rsidP="002B5970">
      <w:pPr>
        <w:pStyle w:val="TH"/>
      </w:pPr>
      <w:r w:rsidRPr="002B5970">
        <w:rPr>
          <w:noProof/>
          <w:sz w:val="24"/>
          <w:lang w:val="en-US" w:eastAsia="zh-CN"/>
        </w:rPr>
        <w:lastRenderedPageBreak/>
        <mc:AlternateContent>
          <mc:Choice Requires="wpc">
            <w:drawing>
              <wp:anchor distT="0" distB="0" distL="114300" distR="114300" simplePos="0" relativeHeight="251659776" behindDoc="0" locked="0" layoutInCell="1" allowOverlap="1" wp14:anchorId="3EFC3243" wp14:editId="6C20FB5F">
                <wp:simplePos x="0" y="0"/>
                <wp:positionH relativeFrom="character">
                  <wp:posOffset>0</wp:posOffset>
                </wp:positionH>
                <wp:positionV relativeFrom="line">
                  <wp:posOffset>0</wp:posOffset>
                </wp:positionV>
                <wp:extent cx="5966460" cy="2602230"/>
                <wp:effectExtent l="0" t="3810" r="0" b="3810"/>
                <wp:wrapNone/>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4"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185336" y="426762"/>
                            <a:ext cx="5602589" cy="2024146"/>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14:sizeRelH relativeFrom="page">
                  <wp14:pctWidth>0</wp14:pctWidth>
                </wp14:sizeRelH>
                <wp14:sizeRelV relativeFrom="page">
                  <wp14:pctHeight>0</wp14:pctHeight>
                </wp14:sizeRelV>
              </wp:anchor>
            </w:drawing>
          </mc:Choice>
          <mc:Fallback>
            <w:pict>
              <v:group w14:anchorId="47E82797" id="Canvas 5" o:spid="_x0000_s1026" editas="canvas" style="position:absolute;margin-left:0;margin-top:0;width:469.8pt;height:204.9pt;z-index:251659776;mso-position-horizontal-relative:char;mso-position-vertical-relative:line" coordsize="59664,2602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664;height:26022;visibility:visible;mso-wrap-style:square">
                  <v:fill o:detectmouseclick="t"/>
                  <v:path o:connecttype="none"/>
                </v:shape>
                <v:shape id="Picture 4" o:spid="_x0000_s1028" type="#_x0000_t75" style="position:absolute;left:1853;top:4267;width:56026;height:202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">
                  <v:imagedata r:id="rId12" o:title=""/>
                </v:shape>
                <w10:wrap anchory="line"/>
              </v:group>
            </w:pict>
          </mc:Fallback>
        </mc:AlternateContent>
      </w:r>
      <w:r w:rsidRPr="002B5970">
        <w:rPr>
          <w:noProof/>
          <w:lang w:val="en-US" w:eastAsia="zh-CN"/>
        </w:rPr>
        <mc:AlternateContent>
          <mc:Choice Requires="wps">
            <w:drawing>
              <wp:inline distT="0" distB="0" distL="0" distR="0" wp14:anchorId="48584CD8" wp14:editId="7E88D282">
                <wp:extent cx="5962650" cy="2600325"/>
                <wp:effectExtent l="0" t="0" r="0" b="0"/>
                <wp:docPr id="3" name="Rectangl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62650" cy="2600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E87FEA7" id="Rectangle 3" o:spid="_x0000_s1026" style="width:469.5pt;height:20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" filled="f" stroked="f">
                <o:lock v:ext="edit" aspectratio="t"/>
                <w10:anchorlock/>
              </v:rect>
            </w:pict>
          </mc:Fallback>
        </mc:AlternateContent>
      </w:r>
    </w:p>
    <w:p w14:paraId="3D0D36CD" w14:textId="77777777" w:rsidR="002B5970" w:rsidRPr="002B5970" w:rsidRDefault="002B5970" w:rsidP="002B5970">
      <w:pPr>
        <w:pStyle w:val="TF"/>
        <w:ind w:left="440" w:firstLine="440"/>
        <w:rPr>
          <w:lang w:eastAsia="zh-CN"/>
        </w:rPr>
      </w:pPr>
      <w:r w:rsidRPr="002B5970">
        <w:t>Figure 5.1</w:t>
      </w:r>
      <w:r w:rsidRPr="002B5970">
        <w:rPr>
          <w:lang w:eastAsia="zh-CN"/>
        </w:rPr>
        <w:t>.3.3-1:</w:t>
      </w:r>
      <w:r w:rsidRPr="002B5970">
        <w:t xml:space="preserve"> </w:t>
      </w:r>
      <w:r w:rsidRPr="002B5970">
        <w:rPr>
          <w:lang w:eastAsia="zh-CN"/>
        </w:rPr>
        <w:t>gNB capacity booster cell fully overlaid by candidate cell(s)</w:t>
      </w:r>
    </w:p>
    <w:p w14:paraId="1F857447" w14:textId="53F511A9" w:rsidR="00D170C9" w:rsidRDefault="00D170C9" w:rsidP="0095102D">
      <w:pPr>
        <w:jc w:val="left"/>
        <w:rPr>
          <w:lang w:eastAsia="zh-CN"/>
        </w:rPr>
      </w:pPr>
      <w:r>
        <w:rPr>
          <w:lang w:eastAsia="zh-CN"/>
        </w:rPr>
        <w:t>Firstly, idle/inactive UEs in the macro cell coverage can camp on the macro cell</w:t>
      </w:r>
      <w:r w:rsidR="00EF6AAA">
        <w:rPr>
          <w:lang w:eastAsia="zh-CN"/>
        </w:rPr>
        <w:t>, and the micro cell is switched on only when there is traffic demand</w:t>
      </w:r>
      <w:r>
        <w:rPr>
          <w:lang w:eastAsia="zh-CN"/>
        </w:rPr>
        <w:t>.</w:t>
      </w:r>
      <w:r w:rsidR="005212E6">
        <w:rPr>
          <w:lang w:eastAsia="zh-CN"/>
        </w:rPr>
        <w:t xml:space="preserve"> Therefore, the dynamic micro cell on/off can bring the energy saving gain.</w:t>
      </w:r>
    </w:p>
    <w:p w14:paraId="51698023" w14:textId="44E89892" w:rsidR="00EF6AAA" w:rsidRDefault="00D170C9" w:rsidP="0095102D">
      <w:pPr>
        <w:jc w:val="left"/>
        <w:rPr>
          <w:lang w:eastAsia="zh-CN"/>
        </w:rPr>
      </w:pPr>
      <w:r>
        <w:rPr>
          <w:lang w:eastAsia="zh-CN"/>
        </w:rPr>
        <w:t xml:space="preserve">Secondly, connected UEs can be </w:t>
      </w:r>
      <w:r w:rsidR="00EF6AAA">
        <w:rPr>
          <w:lang w:eastAsia="zh-CN"/>
        </w:rPr>
        <w:t xml:space="preserve">switched to the macro cell or the micro cell subject to the total power in the macro cell coverage is minimized. The total power consumption depends on </w:t>
      </w:r>
      <w:r w:rsidR="005212E6">
        <w:rPr>
          <w:lang w:eastAsia="zh-CN"/>
        </w:rPr>
        <w:t xml:space="preserve">many factors, e.g. </w:t>
      </w:r>
      <w:r w:rsidR="00EF6AAA">
        <w:rPr>
          <w:lang w:eastAsia="zh-CN"/>
        </w:rPr>
        <w:t>the distribution of the micro cell and the connected UEs. To achieve this type of total power consumption minimization, the dynamic load balance between the macro cell and the micro cell should be supported.</w:t>
      </w:r>
    </w:p>
    <w:p w14:paraId="78989643" w14:textId="00686A3C" w:rsidR="00EF6AAA" w:rsidRPr="00F25F62" w:rsidRDefault="00EF6AAA" w:rsidP="00EF6AAA">
      <w:pPr>
        <w:rPr>
          <w:b/>
          <w:i/>
          <w:lang w:eastAsia="zh-CN"/>
        </w:rPr>
      </w:pPr>
      <w:r w:rsidRPr="005124FB">
        <w:rPr>
          <w:rFonts w:hint="eastAsia"/>
          <w:b/>
          <w:i/>
          <w:lang w:eastAsia="zh-CN"/>
        </w:rPr>
        <w:t>O</w:t>
      </w:r>
      <w:r w:rsidRPr="005124FB">
        <w:rPr>
          <w:b/>
          <w:i/>
          <w:lang w:eastAsia="zh-CN"/>
        </w:rPr>
        <w:t xml:space="preserve">bservation </w:t>
      </w:r>
      <w:r>
        <w:rPr>
          <w:b/>
          <w:i/>
          <w:lang w:eastAsia="zh-CN"/>
        </w:rPr>
        <w:t>2</w:t>
      </w:r>
      <w:r w:rsidRPr="005124FB">
        <w:rPr>
          <w:b/>
          <w:i/>
          <w:lang w:eastAsia="zh-CN"/>
        </w:rPr>
        <w:t xml:space="preserve">: </w:t>
      </w:r>
      <w:r>
        <w:rPr>
          <w:b/>
          <w:i/>
          <w:lang w:eastAsia="zh-CN"/>
        </w:rPr>
        <w:t>D</w:t>
      </w:r>
      <w:r w:rsidRPr="005124FB">
        <w:rPr>
          <w:b/>
          <w:i/>
          <w:lang w:eastAsia="zh-CN"/>
        </w:rPr>
        <w:t>yna</w:t>
      </w:r>
      <w:r>
        <w:rPr>
          <w:b/>
          <w:i/>
          <w:lang w:eastAsia="zh-CN"/>
        </w:rPr>
        <w:t xml:space="preserve">mic cell on/off </w:t>
      </w:r>
      <w:r w:rsidR="005212E6">
        <w:rPr>
          <w:b/>
          <w:i/>
          <w:lang w:eastAsia="zh-CN"/>
        </w:rPr>
        <w:t>with</w:t>
      </w:r>
      <w:r>
        <w:rPr>
          <w:b/>
          <w:i/>
          <w:lang w:eastAsia="zh-CN"/>
        </w:rPr>
        <w:t xml:space="preserve"> load balance can provide the energy saving gain</w:t>
      </w:r>
      <w:r w:rsidRPr="00F25F62">
        <w:rPr>
          <w:b/>
          <w:i/>
          <w:lang w:eastAsia="zh-CN"/>
        </w:rPr>
        <w:t>.</w:t>
      </w:r>
    </w:p>
    <w:p w14:paraId="3B315BF0" w14:textId="77777777" w:rsidR="004F5CDF" w:rsidRPr="00EF6AAA" w:rsidRDefault="004F5CDF" w:rsidP="00093FE2">
      <w:pPr>
        <w:rPr>
          <w:b/>
          <w:lang w:eastAsia="zh-CN"/>
        </w:rPr>
      </w:pPr>
    </w:p>
    <w:p w14:paraId="6B20C5BD" w14:textId="308F86E4" w:rsidR="00DB0A75" w:rsidRDefault="006B5E95" w:rsidP="00D170C9">
      <w:pPr>
        <w:pStyle w:val="Heading2"/>
      </w:pPr>
      <w:bookmarkStart w:id="2" w:name="_GoBack"/>
      <w:bookmarkEnd w:id="2"/>
      <w:r>
        <w:t xml:space="preserve">DTX </w:t>
      </w:r>
      <w:r w:rsidR="005212E6">
        <w:t>with</w:t>
      </w:r>
      <w:r>
        <w:t xml:space="preserve"> traffic concentration</w:t>
      </w:r>
    </w:p>
    <w:p w14:paraId="634EDE3E" w14:textId="4DA27B81" w:rsidR="00DB0A75" w:rsidRDefault="00DB0A75" w:rsidP="00DB0A75">
      <w:pPr>
        <w:jc w:val="left"/>
        <w:rPr>
          <w:lang w:eastAsia="zh-CN"/>
        </w:rPr>
      </w:pPr>
      <w:r>
        <w:rPr>
          <w:lang w:eastAsia="zh-CN"/>
        </w:rPr>
        <w:t xml:space="preserve">In this sub-section, the following technique is </w:t>
      </w:r>
      <w:r w:rsidR="002231AF">
        <w:rPr>
          <w:lang w:eastAsia="zh-CN"/>
        </w:rPr>
        <w:t>discussed</w:t>
      </w:r>
      <w:r>
        <w:rPr>
          <w:lang w:eastAsia="zh-CN"/>
        </w:rPr>
        <w:t>.</w:t>
      </w:r>
    </w:p>
    <w:tbl>
      <w:tblPr>
        <w:tblStyle w:val="TableGrid"/>
        <w:tblW w:w="0" w:type="auto"/>
        <w:tblLook w:val="04A0" w:firstRow="1" w:lastRow="0" w:firstColumn="1" w:lastColumn="0" w:noHBand="0" w:noVBand="1"/>
      </w:tblPr>
      <w:tblGrid>
        <w:gridCol w:w="9307"/>
      </w:tblGrid>
      <w:tr w:rsidR="00DB0A75" w14:paraId="03FB9AA0" w14:textId="77777777" w:rsidTr="00D53BA6">
        <w:tc>
          <w:tcPr>
            <w:tcW w:w="9307" w:type="dxa"/>
          </w:tcPr>
          <w:p w14:paraId="226B2873" w14:textId="3DB02DEE" w:rsidR="00DB0A75" w:rsidRPr="00444D24" w:rsidRDefault="00444D24" w:rsidP="00444D24">
            <w:pPr>
              <w:numPr>
                <w:ilvl w:val="0"/>
                <w:numId w:val="40"/>
              </w:numPr>
              <w:autoSpaceDE/>
              <w:autoSpaceDN/>
              <w:adjustRightInd/>
              <w:snapToGrid/>
              <w:spacing w:after="0"/>
              <w:jc w:val="left"/>
              <w:rPr>
                <w:rFonts w:ascii="Times" w:eastAsia="Batang" w:hAnsi="Times" w:cs="Times"/>
                <w:sz w:val="20"/>
                <w:szCs w:val="20"/>
                <w:lang w:val="en-GB" w:eastAsia="zh-CN"/>
              </w:rPr>
            </w:pPr>
            <w:r w:rsidRPr="00444D24">
              <w:rPr>
                <w:rFonts w:ascii="Times" w:eastAsia="Batang" w:hAnsi="Times" w:cs="Times"/>
                <w:color w:val="FF0000"/>
                <w:sz w:val="20"/>
                <w:szCs w:val="20"/>
                <w:lang w:val="en-GB" w:eastAsia="zh-CN"/>
              </w:rPr>
              <w:t>potential methods of reducing/adapting transmission/reception of periodic and semi-persistent signals and channels configuration such as CSI-RS, group-common/UE-specific PDCCH, SPS PDSCH, PUCCH carrying SR, PUCCH/PUSCH carrying CSI reports, PUCCH carrying HARQ-ACK for SPS, CG-PUSCH, SRS, positioning RS (PRS), etc.</w:t>
            </w:r>
          </w:p>
        </w:tc>
      </w:tr>
    </w:tbl>
    <w:p w14:paraId="2EF13400" w14:textId="7E75BEE1" w:rsidR="0089358C" w:rsidRDefault="00EF6AAA" w:rsidP="00353039">
      <w:pPr>
        <w:jc w:val="left"/>
        <w:rPr>
          <w:lang w:eastAsia="zh-CN"/>
        </w:rPr>
      </w:pPr>
      <w:r>
        <w:rPr>
          <w:lang w:eastAsia="zh-CN"/>
        </w:rPr>
        <w:t xml:space="preserve">If the </w:t>
      </w:r>
      <w:r w:rsidR="005212E6">
        <w:rPr>
          <w:lang w:eastAsia="zh-CN"/>
        </w:rPr>
        <w:t>energy</w:t>
      </w:r>
      <w:r>
        <w:rPr>
          <w:lang w:eastAsia="zh-CN"/>
        </w:rPr>
        <w:t xml:space="preserve"> consumption of empty load is higher than that of </w:t>
      </w:r>
      <w:r w:rsidR="00E755A8">
        <w:rPr>
          <w:lang w:eastAsia="zh-CN"/>
        </w:rPr>
        <w:t xml:space="preserve">a given </w:t>
      </w:r>
      <w:r>
        <w:rPr>
          <w:lang w:eastAsia="zh-CN"/>
        </w:rPr>
        <w:t>sleep</w:t>
      </w:r>
      <w:r w:rsidR="005212E6">
        <w:rPr>
          <w:lang w:eastAsia="zh-CN"/>
        </w:rPr>
        <w:t xml:space="preserve"> </w:t>
      </w:r>
      <w:r w:rsidR="00E755A8">
        <w:rPr>
          <w:lang w:eastAsia="zh-CN"/>
        </w:rPr>
        <w:t xml:space="preserve">mode </w:t>
      </w:r>
      <w:r w:rsidR="005212E6">
        <w:rPr>
          <w:lang w:eastAsia="zh-CN"/>
        </w:rPr>
        <w:t>plus transition energy</w:t>
      </w:r>
      <w:r>
        <w:rPr>
          <w:lang w:eastAsia="zh-CN"/>
        </w:rPr>
        <w:t xml:space="preserve">, BS can concentrate the traffic data and periodic signal/channel in a short duration and then enter the </w:t>
      </w:r>
      <w:r w:rsidR="0089358C">
        <w:rPr>
          <w:lang w:eastAsia="zh-CN"/>
        </w:rPr>
        <w:t>given</w:t>
      </w:r>
      <w:r>
        <w:rPr>
          <w:lang w:eastAsia="zh-CN"/>
        </w:rPr>
        <w:t xml:space="preserve"> sleep</w:t>
      </w:r>
      <w:r w:rsidR="0089358C">
        <w:rPr>
          <w:lang w:eastAsia="zh-CN"/>
        </w:rPr>
        <w:t xml:space="preserve"> mode</w:t>
      </w:r>
      <w:r>
        <w:rPr>
          <w:lang w:eastAsia="zh-CN"/>
        </w:rPr>
        <w:t xml:space="preserve"> in consecutive</w:t>
      </w:r>
      <w:r w:rsidR="0089358C">
        <w:rPr>
          <w:lang w:eastAsia="zh-CN"/>
        </w:rPr>
        <w:t xml:space="preserve"> short duration.</w:t>
      </w:r>
    </w:p>
    <w:p w14:paraId="64FD0D6F" w14:textId="77777777" w:rsidR="0089358C" w:rsidRPr="00F25F62" w:rsidRDefault="0089358C" w:rsidP="0089358C">
      <w:pPr>
        <w:rPr>
          <w:b/>
          <w:i/>
          <w:lang w:eastAsia="zh-CN"/>
        </w:rPr>
      </w:pPr>
      <w:r w:rsidRPr="005124FB">
        <w:rPr>
          <w:rFonts w:hint="eastAsia"/>
          <w:b/>
          <w:i/>
          <w:lang w:eastAsia="zh-CN"/>
        </w:rPr>
        <w:t>O</w:t>
      </w:r>
      <w:r w:rsidRPr="005124FB">
        <w:rPr>
          <w:b/>
          <w:i/>
          <w:lang w:eastAsia="zh-CN"/>
        </w:rPr>
        <w:t xml:space="preserve">bservation </w:t>
      </w:r>
      <w:r>
        <w:rPr>
          <w:b/>
          <w:i/>
          <w:lang w:eastAsia="zh-CN"/>
        </w:rPr>
        <w:t>3</w:t>
      </w:r>
      <w:r w:rsidRPr="005124FB">
        <w:rPr>
          <w:b/>
          <w:i/>
          <w:lang w:eastAsia="zh-CN"/>
        </w:rPr>
        <w:t xml:space="preserve">: </w:t>
      </w:r>
      <w:r>
        <w:rPr>
          <w:b/>
          <w:i/>
          <w:lang w:eastAsia="zh-CN"/>
        </w:rPr>
        <w:t>DTX with traffic concentration can provide the energy saving gain, i</w:t>
      </w:r>
      <w:r w:rsidRPr="005212E6">
        <w:rPr>
          <w:b/>
          <w:i/>
          <w:lang w:eastAsia="zh-CN"/>
        </w:rPr>
        <w:t xml:space="preserve">f the energy consumption of empty load is higher than that of </w:t>
      </w:r>
      <w:r>
        <w:rPr>
          <w:b/>
          <w:i/>
          <w:lang w:eastAsia="zh-CN"/>
        </w:rPr>
        <w:t xml:space="preserve">a give </w:t>
      </w:r>
      <w:r w:rsidRPr="005212E6">
        <w:rPr>
          <w:b/>
          <w:i/>
          <w:lang w:eastAsia="zh-CN"/>
        </w:rPr>
        <w:t xml:space="preserve">sleep </w:t>
      </w:r>
      <w:r>
        <w:rPr>
          <w:b/>
          <w:i/>
          <w:lang w:eastAsia="zh-CN"/>
        </w:rPr>
        <w:t xml:space="preserve">mode </w:t>
      </w:r>
      <w:r w:rsidRPr="005212E6">
        <w:rPr>
          <w:b/>
          <w:i/>
          <w:lang w:eastAsia="zh-CN"/>
        </w:rPr>
        <w:t>plus transition energy</w:t>
      </w:r>
      <w:r w:rsidRPr="00F25F62">
        <w:rPr>
          <w:b/>
          <w:i/>
          <w:lang w:eastAsia="zh-CN"/>
        </w:rPr>
        <w:t>.</w:t>
      </w:r>
    </w:p>
    <w:p w14:paraId="14F077B3" w14:textId="77777777" w:rsidR="00931C8D" w:rsidRPr="007F3074" w:rsidRDefault="00931C8D" w:rsidP="00093FE2">
      <w:pPr>
        <w:rPr>
          <w:b/>
          <w:lang w:eastAsia="zh-CN"/>
        </w:rPr>
      </w:pPr>
    </w:p>
    <w:p w14:paraId="350E387E" w14:textId="549373FC" w:rsidR="00D14EC7" w:rsidRDefault="00D14EC7" w:rsidP="00D14EC7">
      <w:pPr>
        <w:pStyle w:val="Heading1"/>
      </w:pPr>
      <w:r>
        <w:t>Frequency domain techniques</w:t>
      </w:r>
    </w:p>
    <w:p w14:paraId="7337C679" w14:textId="77777777" w:rsidR="00614A6F" w:rsidRDefault="00614A6F" w:rsidP="00614A6F">
      <w:pPr>
        <w:pStyle w:val="Heading2"/>
      </w:pPr>
      <w:r>
        <w:t>Candidate techniques</w:t>
      </w:r>
    </w:p>
    <w:p w14:paraId="49DA29A8" w14:textId="6024F995" w:rsidR="00614A6F" w:rsidRDefault="00BE1EA4" w:rsidP="00FE36FC">
      <w:pPr>
        <w:rPr>
          <w:lang w:eastAsia="zh-CN"/>
        </w:rPr>
      </w:pPr>
      <w:r w:rsidRPr="005124FB">
        <w:rPr>
          <w:lang w:eastAsia="zh-CN"/>
        </w:rPr>
        <w:t xml:space="preserve">In </w:t>
      </w:r>
      <w:r w:rsidRPr="002231AF">
        <w:rPr>
          <w:lang w:eastAsia="zh-CN"/>
        </w:rPr>
        <w:t>[</w:t>
      </w:r>
      <w:r w:rsidR="00656535" w:rsidRPr="002231AF">
        <w:rPr>
          <w:lang w:eastAsia="zh-CN"/>
        </w:rPr>
        <w:t>2</w:t>
      </w:r>
      <w:r w:rsidRPr="002231AF">
        <w:rPr>
          <w:lang w:eastAsia="zh-CN"/>
        </w:rPr>
        <w:t>], all c</w:t>
      </w:r>
      <w:r w:rsidRPr="005124FB">
        <w:rPr>
          <w:lang w:eastAsia="zh-CN"/>
        </w:rPr>
        <w:t>andidate t</w:t>
      </w:r>
      <w:r>
        <w:rPr>
          <w:lang w:eastAsia="zh-CN"/>
        </w:rPr>
        <w:t>echniques in frequency domain are listed as follows.</w:t>
      </w:r>
    </w:p>
    <w:tbl>
      <w:tblPr>
        <w:tblStyle w:val="TableGrid"/>
        <w:tblW w:w="0" w:type="auto"/>
        <w:tblLook w:val="04A0" w:firstRow="1" w:lastRow="0" w:firstColumn="1" w:lastColumn="0" w:noHBand="0" w:noVBand="1"/>
      </w:tblPr>
      <w:tblGrid>
        <w:gridCol w:w="9307"/>
      </w:tblGrid>
      <w:tr w:rsidR="00BE1EA4" w14:paraId="6612B4AE" w14:textId="77777777" w:rsidTr="00BE1EA4">
        <w:tc>
          <w:tcPr>
            <w:tcW w:w="9307" w:type="dxa"/>
          </w:tcPr>
          <w:p w14:paraId="1F815615" w14:textId="77777777" w:rsidR="00BE1EA4" w:rsidRPr="00BE1EA4" w:rsidRDefault="00BE1EA4" w:rsidP="00BE1EA4">
            <w:pPr>
              <w:widowControl/>
              <w:autoSpaceDE/>
              <w:autoSpaceDN/>
              <w:adjustRightInd/>
              <w:snapToGrid/>
              <w:spacing w:after="0"/>
              <w:jc w:val="left"/>
              <w:rPr>
                <w:rFonts w:ascii="Times" w:eastAsia="Batang" w:hAnsi="Times"/>
                <w:b/>
                <w:sz w:val="20"/>
                <w:szCs w:val="20"/>
                <w:highlight w:val="green"/>
                <w:lang w:val="en-GB" w:eastAsia="zh-CN"/>
              </w:rPr>
            </w:pPr>
            <w:r w:rsidRPr="00BE1EA4">
              <w:rPr>
                <w:rFonts w:ascii="Times" w:eastAsia="Malgun Gothic" w:hAnsi="Times"/>
                <w:b/>
                <w:sz w:val="20"/>
                <w:szCs w:val="20"/>
                <w:highlight w:val="green"/>
                <w:lang w:val="en-GB" w:eastAsia="zh-CN"/>
              </w:rPr>
              <w:t>Agreement</w:t>
            </w:r>
          </w:p>
          <w:p w14:paraId="3FD03933" w14:textId="77777777" w:rsidR="00BE1EA4" w:rsidRPr="00BE1EA4" w:rsidRDefault="00BE1EA4" w:rsidP="00BE1EA4">
            <w:pPr>
              <w:autoSpaceDE/>
              <w:autoSpaceDN/>
              <w:adjustRightInd/>
              <w:snapToGrid/>
              <w:spacing w:after="0"/>
              <w:rPr>
                <w:rFonts w:ascii="Times" w:eastAsia="Batang" w:hAnsi="Times" w:cs="Times"/>
                <w:sz w:val="20"/>
                <w:szCs w:val="20"/>
                <w:lang w:val="en-GB" w:eastAsia="zh-CN"/>
              </w:rPr>
            </w:pPr>
            <w:r w:rsidRPr="00BE1EA4">
              <w:rPr>
                <w:rFonts w:ascii="Times" w:eastAsia="Batang" w:hAnsi="Times" w:cs="Times"/>
                <w:sz w:val="20"/>
                <w:szCs w:val="20"/>
                <w:lang w:val="en-GB" w:eastAsia="zh-CN"/>
              </w:rPr>
              <w:t>Further study techniques and enhancements for frequency resource usage adaptation by the gNB, including (but not limited to) the following aspects:</w:t>
            </w:r>
          </w:p>
          <w:p w14:paraId="322F1DA3" w14:textId="77777777" w:rsidR="00BE1EA4" w:rsidRPr="00BE1EA4" w:rsidRDefault="00BE1EA4" w:rsidP="0099721A">
            <w:pPr>
              <w:numPr>
                <w:ilvl w:val="0"/>
                <w:numId w:val="24"/>
              </w:numPr>
              <w:tabs>
                <w:tab w:val="left" w:pos="0"/>
              </w:tabs>
              <w:autoSpaceDE/>
              <w:autoSpaceDN/>
              <w:adjustRightInd/>
              <w:snapToGrid/>
              <w:spacing w:after="0"/>
              <w:jc w:val="left"/>
              <w:rPr>
                <w:rFonts w:ascii="Times" w:eastAsia="Batang" w:hAnsi="Times" w:cs="Times"/>
                <w:sz w:val="20"/>
                <w:szCs w:val="20"/>
                <w:lang w:val="en-GB" w:eastAsia="zh-CN"/>
              </w:rPr>
            </w:pPr>
            <w:r w:rsidRPr="00BE1EA4">
              <w:rPr>
                <w:rFonts w:ascii="Times" w:eastAsia="Batang" w:hAnsi="Times" w:cs="Times"/>
                <w:sz w:val="20"/>
                <w:szCs w:val="20"/>
                <w:lang w:val="en-GB" w:eastAsia="zh-CN"/>
              </w:rPr>
              <w:t>For operations with single-carrier or within a single CC</w:t>
            </w:r>
          </w:p>
          <w:p w14:paraId="5490D453" w14:textId="77777777" w:rsidR="00BE1EA4" w:rsidRPr="00BE1EA4" w:rsidRDefault="00BE1EA4" w:rsidP="0099721A">
            <w:pPr>
              <w:numPr>
                <w:ilvl w:val="0"/>
                <w:numId w:val="25"/>
              </w:numPr>
              <w:autoSpaceDE/>
              <w:autoSpaceDN/>
              <w:adjustRightInd/>
              <w:snapToGrid/>
              <w:spacing w:after="0"/>
              <w:jc w:val="left"/>
              <w:rPr>
                <w:rFonts w:ascii="Times" w:eastAsia="Batang" w:hAnsi="Times" w:cs="Times"/>
                <w:sz w:val="20"/>
                <w:szCs w:val="20"/>
                <w:lang w:val="en-GB" w:eastAsia="zh-CN"/>
              </w:rPr>
            </w:pPr>
            <w:r w:rsidRPr="00BE1EA4">
              <w:rPr>
                <w:rFonts w:ascii="Times" w:eastAsia="Batang" w:hAnsi="Times" w:cs="Times"/>
                <w:sz w:val="20"/>
                <w:szCs w:val="20"/>
                <w:lang w:val="en-GB" w:eastAsia="zh-CN"/>
              </w:rPr>
              <w:t>Enhancements to dynamic bandwidth adaptation</w:t>
            </w:r>
          </w:p>
          <w:p w14:paraId="532E5363" w14:textId="77777777" w:rsidR="00BE1EA4" w:rsidRPr="00BE1EA4" w:rsidRDefault="00BE1EA4" w:rsidP="0099721A">
            <w:pPr>
              <w:numPr>
                <w:ilvl w:val="2"/>
                <w:numId w:val="22"/>
              </w:numPr>
              <w:autoSpaceDE/>
              <w:autoSpaceDN/>
              <w:adjustRightInd/>
              <w:snapToGrid/>
              <w:spacing w:after="0"/>
              <w:jc w:val="left"/>
              <w:rPr>
                <w:rFonts w:ascii="Times" w:eastAsia="Batang" w:hAnsi="Times" w:cs="Times"/>
                <w:sz w:val="20"/>
                <w:szCs w:val="20"/>
                <w:lang w:val="en-GB" w:eastAsia="zh-CN"/>
              </w:rPr>
            </w:pPr>
            <w:r w:rsidRPr="00BE1EA4">
              <w:rPr>
                <w:rFonts w:ascii="Times" w:eastAsia="Batang" w:hAnsi="Times" w:cs="Times"/>
                <w:sz w:val="20"/>
                <w:szCs w:val="20"/>
                <w:lang w:val="en-GB" w:eastAsia="zh-CN"/>
              </w:rPr>
              <w:t xml:space="preserve">including adjustments to RBs and/or BWP used by (Rel-18) UEs for transmission and reception, reducing BWP switch delay, UE-group BWP switching, and joint adaptation of </w:t>
            </w:r>
            <w:r w:rsidRPr="00BE1EA4">
              <w:rPr>
                <w:rFonts w:ascii="Times" w:eastAsia="Batang" w:hAnsi="Times" w:cs="Times"/>
                <w:sz w:val="20"/>
                <w:szCs w:val="20"/>
                <w:lang w:val="en-GB" w:eastAsia="zh-CN"/>
              </w:rPr>
              <w:lastRenderedPageBreak/>
              <w:t>transmission bandwidth and power spectral density</w:t>
            </w:r>
          </w:p>
          <w:p w14:paraId="3341D1A3" w14:textId="77777777" w:rsidR="00BE1EA4" w:rsidRPr="00BE1EA4" w:rsidRDefault="00BE1EA4" w:rsidP="0099721A">
            <w:pPr>
              <w:numPr>
                <w:ilvl w:val="0"/>
                <w:numId w:val="25"/>
              </w:numPr>
              <w:autoSpaceDE/>
              <w:autoSpaceDN/>
              <w:adjustRightInd/>
              <w:snapToGrid/>
              <w:spacing w:after="0"/>
              <w:jc w:val="left"/>
              <w:rPr>
                <w:rFonts w:ascii="Times" w:eastAsia="Batang" w:hAnsi="Times" w:cs="Times"/>
                <w:sz w:val="20"/>
                <w:szCs w:val="20"/>
                <w:lang w:val="en-GB" w:eastAsia="zh-CN"/>
              </w:rPr>
            </w:pPr>
            <w:r w:rsidRPr="00BE1EA4">
              <w:rPr>
                <w:rFonts w:ascii="Times" w:eastAsia="Batang" w:hAnsi="Times" w:cs="Times"/>
                <w:sz w:val="20"/>
                <w:szCs w:val="20"/>
                <w:lang w:val="en-GB" w:eastAsia="zh-CN"/>
              </w:rPr>
              <w:t>supporting UE group-common BWP or cell-specific BWP or dedicated BWP for network energy savings, and related BWP switching mechanism</w:t>
            </w:r>
          </w:p>
          <w:p w14:paraId="7F14176E" w14:textId="77777777" w:rsidR="00BE1EA4" w:rsidRPr="00BE1EA4" w:rsidRDefault="00BE1EA4" w:rsidP="0099721A">
            <w:pPr>
              <w:numPr>
                <w:ilvl w:val="0"/>
                <w:numId w:val="25"/>
              </w:numPr>
              <w:autoSpaceDE/>
              <w:autoSpaceDN/>
              <w:adjustRightInd/>
              <w:snapToGrid/>
              <w:spacing w:after="0"/>
              <w:jc w:val="left"/>
              <w:rPr>
                <w:rFonts w:ascii="Times" w:eastAsia="Batang" w:hAnsi="Times" w:cs="Times"/>
                <w:sz w:val="20"/>
                <w:szCs w:val="20"/>
                <w:lang w:val="en-GB" w:eastAsia="zh-CN"/>
              </w:rPr>
            </w:pPr>
            <w:r w:rsidRPr="00BE1EA4">
              <w:rPr>
                <w:rFonts w:ascii="Times" w:eastAsia="Batang" w:hAnsi="Times" w:cs="Times"/>
                <w:sz w:val="20"/>
                <w:szCs w:val="20"/>
                <w:lang w:val="en-GB" w:eastAsia="zh-CN"/>
              </w:rPr>
              <w:t>Enhancements for the case of frequent BWP switching such as resource configurations for SPS PDSCH and Type-2 CG PUSCH</w:t>
            </w:r>
          </w:p>
          <w:p w14:paraId="40D3C029" w14:textId="77777777" w:rsidR="00BE1EA4" w:rsidRPr="00BE1EA4" w:rsidRDefault="00BE1EA4" w:rsidP="0099721A">
            <w:pPr>
              <w:numPr>
                <w:ilvl w:val="0"/>
                <w:numId w:val="24"/>
              </w:numPr>
              <w:tabs>
                <w:tab w:val="left" w:pos="0"/>
              </w:tabs>
              <w:autoSpaceDE/>
              <w:autoSpaceDN/>
              <w:adjustRightInd/>
              <w:snapToGrid/>
              <w:spacing w:after="0"/>
              <w:jc w:val="left"/>
              <w:rPr>
                <w:rFonts w:ascii="Times" w:eastAsia="Batang" w:hAnsi="Times" w:cs="Times"/>
                <w:sz w:val="20"/>
                <w:szCs w:val="20"/>
                <w:lang w:val="en-GB" w:eastAsia="zh-CN"/>
              </w:rPr>
            </w:pPr>
            <w:r w:rsidRPr="00BE1EA4">
              <w:rPr>
                <w:rFonts w:ascii="Times" w:eastAsia="Batang" w:hAnsi="Times" w:cs="Times"/>
                <w:sz w:val="20"/>
                <w:szCs w:val="20"/>
                <w:lang w:val="en-GB" w:eastAsia="zh-CN"/>
              </w:rPr>
              <w:t>For operation with multi-carrier</w:t>
            </w:r>
          </w:p>
          <w:p w14:paraId="167FBFA3" w14:textId="77777777" w:rsidR="00BE1EA4" w:rsidRPr="00BE1EA4" w:rsidRDefault="00BE1EA4" w:rsidP="0099721A">
            <w:pPr>
              <w:numPr>
                <w:ilvl w:val="0"/>
                <w:numId w:val="26"/>
              </w:numPr>
              <w:autoSpaceDE/>
              <w:autoSpaceDN/>
              <w:adjustRightInd/>
              <w:snapToGrid/>
              <w:spacing w:after="0"/>
              <w:jc w:val="left"/>
              <w:rPr>
                <w:rFonts w:ascii="Times" w:eastAsia="Batang" w:hAnsi="Times" w:cs="Times"/>
                <w:sz w:val="20"/>
                <w:szCs w:val="20"/>
                <w:lang w:val="en-GB" w:eastAsia="zh-CN"/>
              </w:rPr>
            </w:pPr>
            <w:r w:rsidRPr="00BE1EA4">
              <w:rPr>
                <w:rFonts w:ascii="Times" w:eastAsia="Batang" w:hAnsi="Times" w:cs="Times"/>
                <w:sz w:val="20"/>
                <w:szCs w:val="20"/>
                <w:lang w:val="en-GB" w:eastAsia="zh-CN"/>
              </w:rPr>
              <w:t>enablement of reducing/adapting common channels/signals for some CC in multi-carrier operations</w:t>
            </w:r>
          </w:p>
          <w:p w14:paraId="3DE7826B" w14:textId="77777777" w:rsidR="00BE1EA4" w:rsidRPr="00BE1EA4" w:rsidRDefault="00BE1EA4" w:rsidP="0099721A">
            <w:pPr>
              <w:numPr>
                <w:ilvl w:val="2"/>
                <w:numId w:val="22"/>
              </w:numPr>
              <w:autoSpaceDE/>
              <w:autoSpaceDN/>
              <w:adjustRightInd/>
              <w:snapToGrid/>
              <w:spacing w:after="0"/>
              <w:jc w:val="left"/>
              <w:rPr>
                <w:rFonts w:ascii="Times" w:eastAsia="Batang" w:hAnsi="Times" w:cs="Times"/>
                <w:sz w:val="20"/>
                <w:szCs w:val="20"/>
                <w:lang w:val="en-GB" w:eastAsia="zh-CN"/>
              </w:rPr>
            </w:pPr>
            <w:r w:rsidRPr="00BE1EA4">
              <w:rPr>
                <w:rFonts w:ascii="Times" w:eastAsia="Batang" w:hAnsi="Times" w:cs="Times"/>
                <w:sz w:val="20"/>
                <w:szCs w:val="20"/>
                <w:lang w:val="en-GB" w:eastAsia="zh-CN"/>
              </w:rPr>
              <w:t>including enablement of SSB-less secondary cell operation for some CC in case of inter-band CA. For SSB-less cell operation enablement, study the conditions and restrictions required for the operation and the related procedures for idle/inactive/connected UEs including SCell activation procedure with potential RAN4 involvement</w:t>
            </w:r>
          </w:p>
          <w:p w14:paraId="7583112B" w14:textId="77777777" w:rsidR="00BE1EA4" w:rsidRPr="00BE1EA4" w:rsidRDefault="00BE1EA4" w:rsidP="0099721A">
            <w:pPr>
              <w:numPr>
                <w:ilvl w:val="2"/>
                <w:numId w:val="22"/>
              </w:numPr>
              <w:autoSpaceDE/>
              <w:autoSpaceDN/>
              <w:adjustRightInd/>
              <w:snapToGrid/>
              <w:spacing w:after="0"/>
              <w:jc w:val="left"/>
              <w:rPr>
                <w:rFonts w:ascii="Times" w:eastAsia="Batang" w:hAnsi="Times" w:cs="Times"/>
                <w:sz w:val="20"/>
                <w:szCs w:val="20"/>
                <w:lang w:val="en-GB" w:eastAsia="zh-CN"/>
              </w:rPr>
            </w:pPr>
            <w:r w:rsidRPr="00BE1EA4">
              <w:rPr>
                <w:rFonts w:ascii="Times" w:eastAsia="Batang" w:hAnsi="Times" w:cs="Times"/>
                <w:sz w:val="20"/>
                <w:szCs w:val="20"/>
                <w:lang w:val="en-GB" w:eastAsia="zh-CN"/>
              </w:rPr>
              <w:t>including enablement of SIB-less operation for some CC in case of intra-band and inter-band CA.</w:t>
            </w:r>
          </w:p>
          <w:p w14:paraId="403697B5" w14:textId="77777777" w:rsidR="00BE1EA4" w:rsidRPr="00BE1EA4" w:rsidRDefault="00BE1EA4" w:rsidP="0099721A">
            <w:pPr>
              <w:numPr>
                <w:ilvl w:val="2"/>
                <w:numId w:val="22"/>
              </w:numPr>
              <w:autoSpaceDE/>
              <w:autoSpaceDN/>
              <w:adjustRightInd/>
              <w:snapToGrid/>
              <w:spacing w:after="0"/>
              <w:jc w:val="left"/>
              <w:rPr>
                <w:rFonts w:ascii="Times" w:eastAsia="Batang" w:hAnsi="Times" w:cs="Times"/>
                <w:sz w:val="20"/>
                <w:szCs w:val="20"/>
                <w:lang w:val="en-GB" w:eastAsia="zh-CN"/>
              </w:rPr>
            </w:pPr>
            <w:r w:rsidRPr="00BE1EA4">
              <w:rPr>
                <w:rFonts w:ascii="Times" w:eastAsia="Batang" w:hAnsi="Times" w:cs="Times"/>
                <w:sz w:val="20"/>
                <w:szCs w:val="20"/>
                <w:lang w:val="en-GB" w:eastAsia="zh-CN"/>
              </w:rPr>
              <w:t>Reducing/adapting gNB’s transmission/reception of other common channels/signals (than SSB) and TRS for some CC in multi-carrier operations</w:t>
            </w:r>
          </w:p>
          <w:p w14:paraId="0966C29D" w14:textId="77777777" w:rsidR="00BE1EA4" w:rsidRPr="00BE1EA4" w:rsidRDefault="00BE1EA4" w:rsidP="0099721A">
            <w:pPr>
              <w:numPr>
                <w:ilvl w:val="0"/>
                <w:numId w:val="26"/>
              </w:numPr>
              <w:autoSpaceDE/>
              <w:autoSpaceDN/>
              <w:adjustRightInd/>
              <w:snapToGrid/>
              <w:spacing w:after="0"/>
              <w:jc w:val="left"/>
              <w:rPr>
                <w:rFonts w:ascii="Times" w:eastAsia="Batang" w:hAnsi="Times" w:cs="Times"/>
                <w:sz w:val="20"/>
                <w:szCs w:val="20"/>
                <w:lang w:val="en-GB" w:eastAsia="zh-CN"/>
              </w:rPr>
            </w:pPr>
            <w:r w:rsidRPr="00BE1EA4">
              <w:rPr>
                <w:rFonts w:ascii="Times" w:eastAsia="Batang" w:hAnsi="Times" w:cs="Times"/>
                <w:sz w:val="20"/>
                <w:szCs w:val="20"/>
                <w:lang w:val="en-GB" w:eastAsia="zh-CN"/>
              </w:rPr>
              <w:t>enhancements on Scell activation and deactivation, enhancements on Scell dormancy and dynamic Pcell switching</w:t>
            </w:r>
          </w:p>
          <w:p w14:paraId="4644BBEE" w14:textId="77777777" w:rsidR="00BE1EA4" w:rsidRPr="00BE1EA4" w:rsidRDefault="00BE1EA4" w:rsidP="0099721A">
            <w:pPr>
              <w:numPr>
                <w:ilvl w:val="2"/>
                <w:numId w:val="22"/>
              </w:numPr>
              <w:autoSpaceDE/>
              <w:autoSpaceDN/>
              <w:adjustRightInd/>
              <w:snapToGrid/>
              <w:spacing w:after="0"/>
              <w:jc w:val="left"/>
              <w:rPr>
                <w:rFonts w:ascii="Times" w:eastAsia="Batang" w:hAnsi="Times" w:cs="Times"/>
                <w:sz w:val="20"/>
                <w:szCs w:val="20"/>
                <w:lang w:val="en-GB" w:eastAsia="zh-CN"/>
              </w:rPr>
            </w:pPr>
            <w:r w:rsidRPr="00BE1EA4">
              <w:rPr>
                <w:rFonts w:ascii="Times" w:eastAsia="Batang" w:hAnsi="Times" w:cs="Times"/>
                <w:sz w:val="20"/>
                <w:szCs w:val="20"/>
                <w:lang w:val="en-GB" w:eastAsia="zh-CN"/>
              </w:rPr>
              <w:t>including triggering conditions and methods for signaling activation/deactivation</w:t>
            </w:r>
          </w:p>
          <w:p w14:paraId="3949FA43" w14:textId="2206B0CC" w:rsidR="00BE1EA4" w:rsidRPr="00BE1EA4" w:rsidRDefault="00BE1EA4" w:rsidP="0099721A">
            <w:pPr>
              <w:numPr>
                <w:ilvl w:val="2"/>
                <w:numId w:val="22"/>
              </w:numPr>
              <w:autoSpaceDE/>
              <w:autoSpaceDN/>
              <w:adjustRightInd/>
              <w:snapToGrid/>
              <w:spacing w:after="0"/>
              <w:jc w:val="left"/>
              <w:rPr>
                <w:rFonts w:ascii="Times" w:eastAsia="Batang" w:hAnsi="Times" w:cs="Times"/>
                <w:sz w:val="20"/>
                <w:szCs w:val="20"/>
                <w:lang w:val="en-GB" w:eastAsia="zh-CN"/>
              </w:rPr>
            </w:pPr>
            <w:r w:rsidRPr="00BE1EA4">
              <w:rPr>
                <w:rFonts w:ascii="Times" w:eastAsia="Batang" w:hAnsi="Times" w:cs="Times"/>
                <w:sz w:val="20"/>
                <w:szCs w:val="20"/>
                <w:lang w:val="en-GB" w:eastAsia="zh-CN"/>
              </w:rPr>
              <w:t>including UE group common dynamic Pcell switching</w:t>
            </w:r>
          </w:p>
        </w:tc>
      </w:tr>
    </w:tbl>
    <w:p w14:paraId="1BF05BAE" w14:textId="75B953B4" w:rsidR="00BE1EA4" w:rsidRPr="00614A6F" w:rsidRDefault="00BE1EA4" w:rsidP="00FE36FC">
      <w:pPr>
        <w:rPr>
          <w:lang w:eastAsia="zh-CN"/>
        </w:rPr>
      </w:pPr>
    </w:p>
    <w:p w14:paraId="34A58A0F" w14:textId="6EB9E9CA" w:rsidR="006676AC" w:rsidRDefault="00BE1EA4" w:rsidP="005212E6">
      <w:pPr>
        <w:pStyle w:val="Heading2"/>
      </w:pPr>
      <w:r>
        <w:t>Reduction of common signal/</w:t>
      </w:r>
      <w:r w:rsidR="00804F96">
        <w:t>channel</w:t>
      </w:r>
      <w:r w:rsidR="00444D24">
        <w:t xml:space="preserve"> in CA framework</w:t>
      </w:r>
    </w:p>
    <w:p w14:paraId="731984F2" w14:textId="6068E943" w:rsidR="00D14EC7" w:rsidRDefault="0020547C" w:rsidP="00093FE2">
      <w:pPr>
        <w:rPr>
          <w:b/>
          <w:i/>
          <w:lang w:eastAsia="zh-CN"/>
        </w:rPr>
      </w:pPr>
      <w:r>
        <w:rPr>
          <w:lang w:eastAsia="zh-CN"/>
        </w:rPr>
        <w:t>Similar</w:t>
      </w:r>
      <w:r w:rsidR="005212E6">
        <w:rPr>
          <w:lang w:eastAsia="zh-CN"/>
        </w:rPr>
        <w:t xml:space="preserve"> to the single carrier case</w:t>
      </w:r>
      <w:r>
        <w:rPr>
          <w:lang w:eastAsia="zh-CN"/>
        </w:rPr>
        <w:t xml:space="preserve">, in CA framework, </w:t>
      </w:r>
      <w:r w:rsidRPr="0020547C">
        <w:rPr>
          <w:lang w:eastAsia="zh-CN"/>
        </w:rPr>
        <w:t>the reduction of common signal/channel can be realized by other techniques, e.g. dynamic cell on/off and DTX</w:t>
      </w:r>
      <w:r w:rsidR="00804F96">
        <w:rPr>
          <w:lang w:eastAsia="zh-CN"/>
        </w:rPr>
        <w:t>.</w:t>
      </w:r>
    </w:p>
    <w:tbl>
      <w:tblPr>
        <w:tblStyle w:val="TableGrid"/>
        <w:tblW w:w="0" w:type="auto"/>
        <w:tblLook w:val="04A0" w:firstRow="1" w:lastRow="0" w:firstColumn="1" w:lastColumn="0" w:noHBand="0" w:noVBand="1"/>
      </w:tblPr>
      <w:tblGrid>
        <w:gridCol w:w="9307"/>
      </w:tblGrid>
      <w:tr w:rsidR="00701526" w14:paraId="13D4DD99" w14:textId="77777777" w:rsidTr="008C5BFA">
        <w:tc>
          <w:tcPr>
            <w:tcW w:w="9307" w:type="dxa"/>
          </w:tcPr>
          <w:p w14:paraId="3E351D23" w14:textId="77777777" w:rsidR="00701526" w:rsidRPr="00462261" w:rsidRDefault="00701526" w:rsidP="00804F96">
            <w:pPr>
              <w:numPr>
                <w:ilvl w:val="0"/>
                <w:numId w:val="31"/>
              </w:numPr>
              <w:tabs>
                <w:tab w:val="left" w:pos="0"/>
              </w:tabs>
              <w:autoSpaceDE/>
              <w:autoSpaceDN/>
              <w:adjustRightInd/>
              <w:snapToGrid/>
              <w:spacing w:after="0"/>
              <w:jc w:val="left"/>
              <w:rPr>
                <w:rFonts w:ascii="Times" w:eastAsia="Batang" w:hAnsi="Times" w:cs="Times"/>
                <w:color w:val="FF0000"/>
                <w:sz w:val="20"/>
                <w:szCs w:val="20"/>
                <w:lang w:val="en-GB" w:eastAsia="zh-CN"/>
              </w:rPr>
            </w:pPr>
            <w:r w:rsidRPr="00462261">
              <w:rPr>
                <w:rFonts w:ascii="Times" w:eastAsia="Batang" w:hAnsi="Times" w:cs="Times"/>
                <w:color w:val="FF0000"/>
                <w:sz w:val="20"/>
                <w:szCs w:val="20"/>
                <w:lang w:val="en-GB" w:eastAsia="zh-CN"/>
              </w:rPr>
              <w:t>For operation with multi-carrier</w:t>
            </w:r>
          </w:p>
          <w:p w14:paraId="16ABA3F4" w14:textId="77777777" w:rsidR="00701526" w:rsidRPr="00BE1EA4" w:rsidRDefault="00701526" w:rsidP="00804F96">
            <w:pPr>
              <w:numPr>
                <w:ilvl w:val="0"/>
                <w:numId w:val="32"/>
              </w:numPr>
              <w:autoSpaceDE/>
              <w:autoSpaceDN/>
              <w:adjustRightInd/>
              <w:snapToGrid/>
              <w:spacing w:after="0"/>
              <w:jc w:val="left"/>
              <w:rPr>
                <w:rFonts w:ascii="Times" w:eastAsia="Batang" w:hAnsi="Times" w:cs="Times"/>
                <w:sz w:val="20"/>
                <w:szCs w:val="20"/>
                <w:lang w:val="en-GB" w:eastAsia="zh-CN"/>
              </w:rPr>
            </w:pPr>
            <w:r w:rsidRPr="00804F96">
              <w:rPr>
                <w:rFonts w:ascii="Times" w:eastAsia="Batang" w:hAnsi="Times" w:cs="Times"/>
                <w:color w:val="FF0000"/>
                <w:sz w:val="20"/>
                <w:szCs w:val="20"/>
                <w:lang w:val="en-GB" w:eastAsia="zh-CN"/>
              </w:rPr>
              <w:t>enablement of reducing/adapting common channels/signals for some CC in multi-carrier operations</w:t>
            </w:r>
          </w:p>
          <w:p w14:paraId="51BD921E" w14:textId="77777777" w:rsidR="00701526" w:rsidRPr="00BE1EA4" w:rsidRDefault="00701526" w:rsidP="008C5BFA">
            <w:pPr>
              <w:numPr>
                <w:ilvl w:val="2"/>
                <w:numId w:val="22"/>
              </w:numPr>
              <w:autoSpaceDE/>
              <w:autoSpaceDN/>
              <w:adjustRightInd/>
              <w:snapToGrid/>
              <w:spacing w:after="0"/>
              <w:jc w:val="left"/>
              <w:rPr>
                <w:rFonts w:ascii="Times" w:eastAsia="Batang" w:hAnsi="Times" w:cs="Times"/>
                <w:sz w:val="20"/>
                <w:szCs w:val="20"/>
                <w:lang w:val="en-GB" w:eastAsia="zh-CN"/>
              </w:rPr>
            </w:pPr>
            <w:r w:rsidRPr="00BE1EA4">
              <w:rPr>
                <w:rFonts w:ascii="Times" w:eastAsia="Batang" w:hAnsi="Times" w:cs="Times"/>
                <w:sz w:val="20"/>
                <w:szCs w:val="20"/>
                <w:lang w:val="en-GB" w:eastAsia="zh-CN"/>
              </w:rPr>
              <w:t>including enablement of SSB-less secondary cell operation for some CC in case of inter-band CA. For SSB-less cell operation enablement, study the conditions and restrictions required for the operation and the related procedures for idle/inactive/connected UEs including SCell activation procedure with potential RAN4 involvement</w:t>
            </w:r>
          </w:p>
          <w:p w14:paraId="709B77DD" w14:textId="77777777" w:rsidR="00701526" w:rsidRPr="00BE1EA4" w:rsidRDefault="00701526" w:rsidP="008C5BFA">
            <w:pPr>
              <w:numPr>
                <w:ilvl w:val="2"/>
                <w:numId w:val="22"/>
              </w:numPr>
              <w:autoSpaceDE/>
              <w:autoSpaceDN/>
              <w:adjustRightInd/>
              <w:snapToGrid/>
              <w:spacing w:after="0"/>
              <w:jc w:val="left"/>
              <w:rPr>
                <w:rFonts w:ascii="Times" w:eastAsia="Batang" w:hAnsi="Times" w:cs="Times"/>
                <w:sz w:val="20"/>
                <w:szCs w:val="20"/>
                <w:lang w:val="en-GB" w:eastAsia="zh-CN"/>
              </w:rPr>
            </w:pPr>
            <w:r w:rsidRPr="00BE1EA4">
              <w:rPr>
                <w:rFonts w:ascii="Times" w:eastAsia="Batang" w:hAnsi="Times" w:cs="Times"/>
                <w:sz w:val="20"/>
                <w:szCs w:val="20"/>
                <w:lang w:val="en-GB" w:eastAsia="zh-CN"/>
              </w:rPr>
              <w:t>including enablement of SIB-less operation for some CC in case of intra-band and inter-band CA.</w:t>
            </w:r>
          </w:p>
          <w:p w14:paraId="4F37340E" w14:textId="1065D149" w:rsidR="00701526" w:rsidRPr="00804F96" w:rsidRDefault="00701526" w:rsidP="00804F96">
            <w:pPr>
              <w:numPr>
                <w:ilvl w:val="2"/>
                <w:numId w:val="22"/>
              </w:numPr>
              <w:autoSpaceDE/>
              <w:autoSpaceDN/>
              <w:adjustRightInd/>
              <w:snapToGrid/>
              <w:spacing w:after="0"/>
              <w:jc w:val="left"/>
              <w:rPr>
                <w:rFonts w:ascii="Times" w:eastAsia="Batang" w:hAnsi="Times" w:cs="Times"/>
                <w:sz w:val="20"/>
                <w:szCs w:val="20"/>
                <w:lang w:val="en-GB" w:eastAsia="zh-CN"/>
              </w:rPr>
            </w:pPr>
            <w:r w:rsidRPr="00BE1EA4">
              <w:rPr>
                <w:rFonts w:ascii="Times" w:eastAsia="Batang" w:hAnsi="Times" w:cs="Times"/>
                <w:sz w:val="20"/>
                <w:szCs w:val="20"/>
                <w:lang w:val="en-GB" w:eastAsia="zh-CN"/>
              </w:rPr>
              <w:t>Reducing/adapting gNB’s transmission/reception of other common channels/signals (than SSB) and TRS for some CC in multi-carrier operations</w:t>
            </w:r>
          </w:p>
        </w:tc>
      </w:tr>
    </w:tbl>
    <w:p w14:paraId="0561A2FA" w14:textId="3BC3F57C" w:rsidR="005212E6" w:rsidRPr="00D53BA6" w:rsidRDefault="005212E6" w:rsidP="005212E6">
      <w:pPr>
        <w:rPr>
          <w:b/>
          <w:i/>
          <w:lang w:val="en-GB" w:eastAsia="zh-CN"/>
        </w:rPr>
      </w:pPr>
      <w:r w:rsidRPr="005124FB">
        <w:rPr>
          <w:rFonts w:hint="eastAsia"/>
          <w:b/>
          <w:i/>
          <w:lang w:val="en-GB" w:eastAsia="zh-CN"/>
        </w:rPr>
        <w:t>O</w:t>
      </w:r>
      <w:r w:rsidRPr="005124FB">
        <w:rPr>
          <w:b/>
          <w:i/>
          <w:lang w:val="en-GB" w:eastAsia="zh-CN"/>
        </w:rPr>
        <w:t xml:space="preserve">bservation </w:t>
      </w:r>
      <w:r w:rsidR="001D5096">
        <w:rPr>
          <w:rFonts w:hint="eastAsia"/>
          <w:b/>
          <w:i/>
          <w:lang w:val="en-GB" w:eastAsia="zh-CN"/>
        </w:rPr>
        <w:t>4</w:t>
      </w:r>
      <w:r w:rsidRPr="005124FB">
        <w:rPr>
          <w:b/>
          <w:i/>
          <w:lang w:val="en-GB" w:eastAsia="zh-CN"/>
        </w:rPr>
        <w:t>: The</w:t>
      </w:r>
      <w:r>
        <w:rPr>
          <w:b/>
          <w:i/>
          <w:lang w:val="en-GB" w:eastAsia="zh-CN"/>
        </w:rPr>
        <w:t xml:space="preserve"> reduction of common signal/channel</w:t>
      </w:r>
      <w:r w:rsidRPr="00D53BA6">
        <w:rPr>
          <w:b/>
          <w:i/>
          <w:lang w:val="en-GB" w:eastAsia="zh-CN"/>
        </w:rPr>
        <w:t xml:space="preserve"> can be realized by SCell operations.</w:t>
      </w:r>
    </w:p>
    <w:p w14:paraId="163FECFE" w14:textId="7601B34D" w:rsidR="0018085C" w:rsidRPr="005212E6" w:rsidRDefault="0018085C" w:rsidP="00093FE2">
      <w:pPr>
        <w:rPr>
          <w:lang w:val="en-GB"/>
        </w:rPr>
      </w:pPr>
    </w:p>
    <w:p w14:paraId="0E496DD6" w14:textId="02D14FBC" w:rsidR="00804F96" w:rsidRDefault="0020547C" w:rsidP="005212E6">
      <w:pPr>
        <w:pStyle w:val="Heading2"/>
      </w:pPr>
      <w:r>
        <w:t>SCell operation</w:t>
      </w:r>
      <w:r w:rsidR="00444D24">
        <w:t xml:space="preserve"> in CA framework</w:t>
      </w:r>
    </w:p>
    <w:p w14:paraId="5E9CFA46" w14:textId="09F0A4C1" w:rsidR="00804F96" w:rsidRDefault="00804F96" w:rsidP="00804F96">
      <w:pPr>
        <w:rPr>
          <w:b/>
          <w:i/>
          <w:lang w:eastAsia="zh-CN"/>
        </w:rPr>
      </w:pPr>
      <w:r w:rsidRPr="005124FB">
        <w:rPr>
          <w:lang w:eastAsia="zh-CN"/>
        </w:rPr>
        <w:t>S</w:t>
      </w:r>
      <w:r w:rsidR="004B75CF" w:rsidRPr="005124FB">
        <w:rPr>
          <w:rFonts w:hint="eastAsia"/>
          <w:lang w:eastAsia="zh-CN"/>
        </w:rPr>
        <w:t>C</w:t>
      </w:r>
      <w:r w:rsidRPr="005124FB">
        <w:rPr>
          <w:lang w:eastAsia="zh-CN"/>
        </w:rPr>
        <w:t xml:space="preserve">ell </w:t>
      </w:r>
      <w:r w:rsidR="0020547C" w:rsidRPr="005124FB">
        <w:rPr>
          <w:lang w:eastAsia="zh-CN"/>
        </w:rPr>
        <w:t>operation</w:t>
      </w:r>
      <w:r w:rsidR="00D53BA6" w:rsidRPr="005124FB">
        <w:rPr>
          <w:lang w:eastAsia="zh-CN"/>
        </w:rPr>
        <w:t>s</w:t>
      </w:r>
      <w:r w:rsidR="0020547C" w:rsidRPr="005124FB">
        <w:rPr>
          <w:lang w:eastAsia="zh-CN"/>
        </w:rPr>
        <w:t xml:space="preserve"> </w:t>
      </w:r>
      <w:r w:rsidRPr="005124FB">
        <w:rPr>
          <w:lang w:eastAsia="zh-CN"/>
        </w:rPr>
        <w:t xml:space="preserve">can </w:t>
      </w:r>
      <w:r w:rsidR="0020547C" w:rsidRPr="005124FB">
        <w:rPr>
          <w:lang w:eastAsia="zh-CN"/>
        </w:rPr>
        <w:t>naturally support dynamic cell on/off and DTX to provide the energy saving gain</w:t>
      </w:r>
      <w:r w:rsidRPr="005124FB">
        <w:rPr>
          <w:lang w:eastAsia="zh-CN"/>
        </w:rPr>
        <w:t>.</w:t>
      </w:r>
      <w:r w:rsidR="0020547C" w:rsidRPr="005124FB">
        <w:rPr>
          <w:lang w:eastAsia="zh-CN"/>
        </w:rPr>
        <w:t xml:space="preserve"> </w:t>
      </w:r>
    </w:p>
    <w:tbl>
      <w:tblPr>
        <w:tblStyle w:val="TableGrid"/>
        <w:tblW w:w="0" w:type="auto"/>
        <w:tblLook w:val="04A0" w:firstRow="1" w:lastRow="0" w:firstColumn="1" w:lastColumn="0" w:noHBand="0" w:noVBand="1"/>
      </w:tblPr>
      <w:tblGrid>
        <w:gridCol w:w="9307"/>
      </w:tblGrid>
      <w:tr w:rsidR="00804F96" w14:paraId="0C1D50C9" w14:textId="77777777" w:rsidTr="008C5BFA">
        <w:tc>
          <w:tcPr>
            <w:tcW w:w="9307" w:type="dxa"/>
          </w:tcPr>
          <w:p w14:paraId="473A2DB0" w14:textId="77777777" w:rsidR="00804F96" w:rsidRPr="00462261" w:rsidRDefault="00804F96" w:rsidP="00804F96">
            <w:pPr>
              <w:numPr>
                <w:ilvl w:val="0"/>
                <w:numId w:val="33"/>
              </w:numPr>
              <w:tabs>
                <w:tab w:val="left" w:pos="0"/>
              </w:tabs>
              <w:autoSpaceDE/>
              <w:autoSpaceDN/>
              <w:adjustRightInd/>
              <w:snapToGrid/>
              <w:spacing w:after="0"/>
              <w:jc w:val="left"/>
              <w:rPr>
                <w:rFonts w:ascii="Times" w:eastAsia="Batang" w:hAnsi="Times" w:cs="Times"/>
                <w:color w:val="FF0000"/>
                <w:sz w:val="20"/>
                <w:szCs w:val="20"/>
                <w:lang w:val="en-GB" w:eastAsia="zh-CN"/>
              </w:rPr>
            </w:pPr>
            <w:r w:rsidRPr="00462261">
              <w:rPr>
                <w:rFonts w:ascii="Times" w:eastAsia="Batang" w:hAnsi="Times" w:cs="Times"/>
                <w:color w:val="FF0000"/>
                <w:sz w:val="20"/>
                <w:szCs w:val="20"/>
                <w:lang w:val="en-GB" w:eastAsia="zh-CN"/>
              </w:rPr>
              <w:t>For operation with multi-carrier</w:t>
            </w:r>
          </w:p>
          <w:p w14:paraId="45FA415D" w14:textId="77777777" w:rsidR="00804F96" w:rsidRPr="00BE1EA4" w:rsidRDefault="00804F96" w:rsidP="008C5BFA">
            <w:pPr>
              <w:numPr>
                <w:ilvl w:val="0"/>
                <w:numId w:val="32"/>
              </w:numPr>
              <w:autoSpaceDE/>
              <w:autoSpaceDN/>
              <w:adjustRightInd/>
              <w:snapToGrid/>
              <w:spacing w:after="0"/>
              <w:jc w:val="left"/>
              <w:rPr>
                <w:rFonts w:ascii="Times" w:eastAsia="Batang" w:hAnsi="Times" w:cs="Times"/>
                <w:sz w:val="20"/>
                <w:szCs w:val="20"/>
                <w:lang w:val="en-GB" w:eastAsia="zh-CN"/>
              </w:rPr>
            </w:pPr>
            <w:r w:rsidRPr="00804F96">
              <w:rPr>
                <w:rFonts w:ascii="Times" w:eastAsia="Batang" w:hAnsi="Times" w:cs="Times"/>
                <w:color w:val="FF0000"/>
                <w:sz w:val="20"/>
                <w:szCs w:val="20"/>
                <w:lang w:val="en-GB" w:eastAsia="zh-CN"/>
              </w:rPr>
              <w:t>enhancements on Scell activation and deactivation, enhancements on Scell dormancy and dynamic Pcell switching</w:t>
            </w:r>
          </w:p>
          <w:p w14:paraId="2CAA692C" w14:textId="77777777" w:rsidR="00804F96" w:rsidRPr="00BE1EA4" w:rsidRDefault="00804F96" w:rsidP="008C5BFA">
            <w:pPr>
              <w:numPr>
                <w:ilvl w:val="2"/>
                <w:numId w:val="22"/>
              </w:numPr>
              <w:autoSpaceDE/>
              <w:autoSpaceDN/>
              <w:adjustRightInd/>
              <w:snapToGrid/>
              <w:spacing w:after="0"/>
              <w:jc w:val="left"/>
              <w:rPr>
                <w:rFonts w:ascii="Times" w:eastAsia="Batang" w:hAnsi="Times" w:cs="Times"/>
                <w:sz w:val="20"/>
                <w:szCs w:val="20"/>
                <w:lang w:val="en-GB" w:eastAsia="zh-CN"/>
              </w:rPr>
            </w:pPr>
            <w:r w:rsidRPr="00BE1EA4">
              <w:rPr>
                <w:rFonts w:ascii="Times" w:eastAsia="Batang" w:hAnsi="Times" w:cs="Times"/>
                <w:sz w:val="20"/>
                <w:szCs w:val="20"/>
                <w:lang w:val="en-GB" w:eastAsia="zh-CN"/>
              </w:rPr>
              <w:t>including triggering conditions and methods for signaling activation/deactivation</w:t>
            </w:r>
          </w:p>
          <w:p w14:paraId="20919567" w14:textId="77777777" w:rsidR="00804F96" w:rsidRPr="00BE1EA4" w:rsidRDefault="00804F96" w:rsidP="008C5BFA">
            <w:pPr>
              <w:numPr>
                <w:ilvl w:val="2"/>
                <w:numId w:val="22"/>
              </w:numPr>
              <w:autoSpaceDE/>
              <w:autoSpaceDN/>
              <w:adjustRightInd/>
              <w:snapToGrid/>
              <w:spacing w:after="0"/>
              <w:jc w:val="left"/>
              <w:rPr>
                <w:rFonts w:ascii="Times" w:eastAsia="Batang" w:hAnsi="Times" w:cs="Times"/>
                <w:sz w:val="20"/>
                <w:szCs w:val="20"/>
                <w:lang w:val="en-GB" w:eastAsia="zh-CN"/>
              </w:rPr>
            </w:pPr>
            <w:r w:rsidRPr="00BE1EA4">
              <w:rPr>
                <w:rFonts w:ascii="Times" w:eastAsia="Batang" w:hAnsi="Times" w:cs="Times"/>
                <w:sz w:val="20"/>
                <w:szCs w:val="20"/>
                <w:lang w:val="en-GB" w:eastAsia="zh-CN"/>
              </w:rPr>
              <w:t>including UE group common dynamic Pcell switching</w:t>
            </w:r>
          </w:p>
        </w:tc>
      </w:tr>
    </w:tbl>
    <w:p w14:paraId="3A489A04" w14:textId="021A9B1E" w:rsidR="00804F96" w:rsidRPr="00D53BA6" w:rsidRDefault="00D53BA6" w:rsidP="00093FE2">
      <w:pPr>
        <w:rPr>
          <w:b/>
          <w:i/>
          <w:lang w:val="en-GB" w:eastAsia="zh-CN"/>
        </w:rPr>
      </w:pPr>
      <w:r w:rsidRPr="005124FB">
        <w:rPr>
          <w:rFonts w:hint="eastAsia"/>
          <w:b/>
          <w:i/>
          <w:lang w:val="en-GB" w:eastAsia="zh-CN"/>
        </w:rPr>
        <w:t>O</w:t>
      </w:r>
      <w:r w:rsidRPr="005124FB">
        <w:rPr>
          <w:b/>
          <w:i/>
          <w:lang w:val="en-GB" w:eastAsia="zh-CN"/>
        </w:rPr>
        <w:t xml:space="preserve">bservation </w:t>
      </w:r>
      <w:r w:rsidR="001D5096">
        <w:rPr>
          <w:rFonts w:hint="eastAsia"/>
          <w:b/>
          <w:i/>
          <w:lang w:val="en-GB" w:eastAsia="zh-CN"/>
        </w:rPr>
        <w:t>5</w:t>
      </w:r>
      <w:r w:rsidRPr="005124FB">
        <w:rPr>
          <w:b/>
          <w:i/>
          <w:lang w:val="en-GB" w:eastAsia="zh-CN"/>
        </w:rPr>
        <w:t xml:space="preserve">: </w:t>
      </w:r>
      <w:r w:rsidR="006E7DD0" w:rsidRPr="005124FB">
        <w:rPr>
          <w:b/>
          <w:i/>
          <w:lang w:val="en-GB" w:eastAsia="zh-CN"/>
        </w:rPr>
        <w:t>The d</w:t>
      </w:r>
      <w:r w:rsidRPr="005124FB">
        <w:rPr>
          <w:b/>
          <w:i/>
          <w:lang w:val="en-GB" w:eastAsia="zh-CN"/>
        </w:rPr>
        <w:t>y</w:t>
      </w:r>
      <w:r w:rsidRPr="00D53BA6">
        <w:rPr>
          <w:b/>
          <w:i/>
          <w:lang w:val="en-GB" w:eastAsia="zh-CN"/>
        </w:rPr>
        <w:t xml:space="preserve">namic cell on/off and </w:t>
      </w:r>
      <w:r w:rsidR="006E7DD0">
        <w:rPr>
          <w:b/>
          <w:i/>
          <w:lang w:val="en-GB" w:eastAsia="zh-CN"/>
        </w:rPr>
        <w:t xml:space="preserve">the </w:t>
      </w:r>
      <w:r w:rsidRPr="00D53BA6">
        <w:rPr>
          <w:b/>
          <w:i/>
          <w:lang w:val="en-GB" w:eastAsia="zh-CN"/>
        </w:rPr>
        <w:t>DTX can be reali</w:t>
      </w:r>
      <w:r w:rsidR="005212E6">
        <w:rPr>
          <w:b/>
          <w:i/>
          <w:lang w:val="en-GB" w:eastAsia="zh-CN"/>
        </w:rPr>
        <w:t>zed by SCell operations</w:t>
      </w:r>
      <w:r w:rsidRPr="00D53BA6">
        <w:rPr>
          <w:b/>
          <w:i/>
          <w:lang w:val="en-GB" w:eastAsia="zh-CN"/>
        </w:rPr>
        <w:t>.</w:t>
      </w:r>
    </w:p>
    <w:p w14:paraId="7905C47E" w14:textId="6BB6CEBD" w:rsidR="00D53BA6" w:rsidRDefault="00D53BA6" w:rsidP="00093FE2">
      <w:pPr>
        <w:rPr>
          <w:lang w:val="en-GB"/>
        </w:rPr>
      </w:pPr>
    </w:p>
    <w:p w14:paraId="54EC4430" w14:textId="146A5DBB" w:rsidR="00444D24" w:rsidRDefault="00444D24" w:rsidP="00AD50A9">
      <w:pPr>
        <w:pStyle w:val="Heading2"/>
      </w:pPr>
      <w:r>
        <w:t>Load balance by bandwidth adaptation</w:t>
      </w:r>
    </w:p>
    <w:p w14:paraId="0C853866" w14:textId="4F657C2F" w:rsidR="00444D24" w:rsidRDefault="005212E6" w:rsidP="00444D24">
      <w:pPr>
        <w:rPr>
          <w:lang w:eastAsia="zh-CN"/>
        </w:rPr>
      </w:pPr>
      <w:r>
        <w:rPr>
          <w:lang w:eastAsia="zh-CN"/>
        </w:rPr>
        <w:t>T</w:t>
      </w:r>
      <w:r w:rsidR="00444D24">
        <w:rPr>
          <w:lang w:eastAsia="zh-CN"/>
        </w:rPr>
        <w:t xml:space="preserve">he dynamic cell on/off </w:t>
      </w:r>
      <w:r>
        <w:rPr>
          <w:lang w:eastAsia="zh-CN"/>
        </w:rPr>
        <w:t>with</w:t>
      </w:r>
      <w:r w:rsidR="00444D24">
        <w:rPr>
          <w:lang w:eastAsia="zh-CN"/>
        </w:rPr>
        <w:t xml:space="preserve"> load balance can provide the energy saving gain. </w:t>
      </w:r>
      <w:r>
        <w:rPr>
          <w:lang w:eastAsia="zh-CN"/>
        </w:rPr>
        <w:t>In fact, in some cases the load</w:t>
      </w:r>
      <w:r w:rsidR="00462261">
        <w:rPr>
          <w:lang w:eastAsia="zh-CN"/>
        </w:rPr>
        <w:t xml:space="preserve"> balance can provide the energy saving gain, even if there is no cell turned on/off. Therefore, </w:t>
      </w:r>
      <w:r w:rsidR="00AD50A9">
        <w:rPr>
          <w:lang w:eastAsia="zh-CN"/>
        </w:rPr>
        <w:t>enabling load</w:t>
      </w:r>
      <w:r w:rsidR="00462261">
        <w:rPr>
          <w:lang w:eastAsia="zh-CN"/>
        </w:rPr>
        <w:t xml:space="preserve"> balanc</w:t>
      </w:r>
      <w:r w:rsidR="00AD50A9">
        <w:rPr>
          <w:lang w:eastAsia="zh-CN"/>
        </w:rPr>
        <w:t>e by bandwidth adaptation can provide the energy saving gain</w:t>
      </w:r>
      <w:r w:rsidR="00462261">
        <w:rPr>
          <w:lang w:eastAsia="zh-CN"/>
        </w:rPr>
        <w:t>.</w:t>
      </w:r>
    </w:p>
    <w:tbl>
      <w:tblPr>
        <w:tblStyle w:val="TableGrid"/>
        <w:tblW w:w="0" w:type="auto"/>
        <w:tblLook w:val="04A0" w:firstRow="1" w:lastRow="0" w:firstColumn="1" w:lastColumn="0" w:noHBand="0" w:noVBand="1"/>
      </w:tblPr>
      <w:tblGrid>
        <w:gridCol w:w="9307"/>
      </w:tblGrid>
      <w:tr w:rsidR="00444D24" w14:paraId="264FE783" w14:textId="77777777" w:rsidTr="00BF2146">
        <w:tc>
          <w:tcPr>
            <w:tcW w:w="9307" w:type="dxa"/>
          </w:tcPr>
          <w:p w14:paraId="73D4D4ED" w14:textId="77777777" w:rsidR="00444D24" w:rsidRPr="00462261" w:rsidRDefault="00444D24" w:rsidP="00444D24">
            <w:pPr>
              <w:numPr>
                <w:ilvl w:val="0"/>
                <w:numId w:val="41"/>
              </w:numPr>
              <w:tabs>
                <w:tab w:val="left" w:pos="0"/>
              </w:tabs>
              <w:autoSpaceDE/>
              <w:autoSpaceDN/>
              <w:adjustRightInd/>
              <w:snapToGrid/>
              <w:spacing w:after="0"/>
              <w:jc w:val="left"/>
              <w:rPr>
                <w:rFonts w:ascii="Times" w:eastAsia="Batang" w:hAnsi="Times" w:cs="Times"/>
                <w:color w:val="FF0000"/>
                <w:sz w:val="20"/>
                <w:szCs w:val="20"/>
                <w:lang w:val="en-GB" w:eastAsia="zh-CN"/>
              </w:rPr>
            </w:pPr>
            <w:r w:rsidRPr="00462261">
              <w:rPr>
                <w:rFonts w:ascii="Times" w:eastAsia="Batang" w:hAnsi="Times" w:cs="Times"/>
                <w:color w:val="FF0000"/>
                <w:sz w:val="20"/>
                <w:szCs w:val="20"/>
                <w:lang w:val="en-GB" w:eastAsia="zh-CN"/>
              </w:rPr>
              <w:t>For operations with single-carrier or within a single CC</w:t>
            </w:r>
          </w:p>
          <w:p w14:paraId="46F975F1" w14:textId="77777777" w:rsidR="00444D24" w:rsidRPr="00462261" w:rsidRDefault="00444D24" w:rsidP="00BF2146">
            <w:pPr>
              <w:numPr>
                <w:ilvl w:val="0"/>
                <w:numId w:val="25"/>
              </w:numPr>
              <w:autoSpaceDE/>
              <w:autoSpaceDN/>
              <w:adjustRightInd/>
              <w:snapToGrid/>
              <w:spacing w:after="0"/>
              <w:jc w:val="left"/>
              <w:rPr>
                <w:rFonts w:ascii="Times" w:eastAsia="Batang" w:hAnsi="Times" w:cs="Times"/>
                <w:color w:val="FF0000"/>
                <w:sz w:val="20"/>
                <w:szCs w:val="20"/>
                <w:lang w:val="en-GB" w:eastAsia="zh-CN"/>
              </w:rPr>
            </w:pPr>
            <w:r w:rsidRPr="00462261">
              <w:rPr>
                <w:rFonts w:ascii="Times" w:eastAsia="Batang" w:hAnsi="Times" w:cs="Times"/>
                <w:color w:val="FF0000"/>
                <w:sz w:val="20"/>
                <w:szCs w:val="20"/>
                <w:lang w:val="en-GB" w:eastAsia="zh-CN"/>
              </w:rPr>
              <w:t>Enhancements to dynamic bandwidth adaptation</w:t>
            </w:r>
          </w:p>
          <w:p w14:paraId="0BD28549" w14:textId="00619263" w:rsidR="00444D24" w:rsidRPr="00444D24" w:rsidRDefault="00444D24" w:rsidP="00444D24">
            <w:pPr>
              <w:numPr>
                <w:ilvl w:val="2"/>
                <w:numId w:val="22"/>
              </w:numPr>
              <w:autoSpaceDE/>
              <w:autoSpaceDN/>
              <w:adjustRightInd/>
              <w:snapToGrid/>
              <w:spacing w:after="0"/>
              <w:jc w:val="left"/>
              <w:rPr>
                <w:rFonts w:ascii="Times" w:eastAsia="Batang" w:hAnsi="Times" w:cs="Times"/>
                <w:sz w:val="20"/>
                <w:szCs w:val="20"/>
                <w:lang w:val="en-GB" w:eastAsia="zh-CN"/>
              </w:rPr>
            </w:pPr>
            <w:r w:rsidRPr="00BE1EA4">
              <w:rPr>
                <w:rFonts w:ascii="Times" w:eastAsia="Batang" w:hAnsi="Times" w:cs="Times"/>
                <w:sz w:val="20"/>
                <w:szCs w:val="20"/>
                <w:lang w:val="en-GB" w:eastAsia="zh-CN"/>
              </w:rPr>
              <w:t xml:space="preserve">including adjustments to RBs and/or BWP used by (Rel-18) UEs for transmission and reception, reducing BWP switch delay, UE-group BWP switching, and joint adaptation of </w:t>
            </w:r>
            <w:r w:rsidRPr="00BE1EA4">
              <w:rPr>
                <w:rFonts w:ascii="Times" w:eastAsia="Batang" w:hAnsi="Times" w:cs="Times"/>
                <w:sz w:val="20"/>
                <w:szCs w:val="20"/>
                <w:lang w:val="en-GB" w:eastAsia="zh-CN"/>
              </w:rPr>
              <w:lastRenderedPageBreak/>
              <w:t>transmission bandwidth and power spectral density</w:t>
            </w:r>
          </w:p>
        </w:tc>
      </w:tr>
    </w:tbl>
    <w:p w14:paraId="54DCB657" w14:textId="6DA336D9" w:rsidR="00462261" w:rsidRPr="00D53BA6" w:rsidRDefault="00462261" w:rsidP="00462261">
      <w:pPr>
        <w:rPr>
          <w:b/>
          <w:i/>
          <w:lang w:val="en-GB" w:eastAsia="zh-CN"/>
        </w:rPr>
      </w:pPr>
      <w:r w:rsidRPr="005124FB">
        <w:rPr>
          <w:rFonts w:hint="eastAsia"/>
          <w:b/>
          <w:i/>
          <w:lang w:val="en-GB" w:eastAsia="zh-CN"/>
        </w:rPr>
        <w:lastRenderedPageBreak/>
        <w:t>O</w:t>
      </w:r>
      <w:r w:rsidRPr="005124FB">
        <w:rPr>
          <w:b/>
          <w:i/>
          <w:lang w:val="en-GB" w:eastAsia="zh-CN"/>
        </w:rPr>
        <w:t xml:space="preserve">bservation </w:t>
      </w:r>
      <w:r w:rsidR="001D5096">
        <w:rPr>
          <w:rFonts w:hint="eastAsia"/>
          <w:b/>
          <w:i/>
          <w:lang w:val="en-GB" w:eastAsia="zh-CN"/>
        </w:rPr>
        <w:t>6</w:t>
      </w:r>
      <w:r w:rsidRPr="005124FB">
        <w:rPr>
          <w:b/>
          <w:i/>
          <w:lang w:val="en-GB" w:eastAsia="zh-CN"/>
        </w:rPr>
        <w:t xml:space="preserve">: </w:t>
      </w:r>
      <w:r w:rsidR="00AD50A9">
        <w:rPr>
          <w:b/>
          <w:i/>
          <w:lang w:val="en-GB" w:eastAsia="zh-CN"/>
        </w:rPr>
        <w:t>E</w:t>
      </w:r>
      <w:r w:rsidR="00AD50A9" w:rsidRPr="00AD50A9">
        <w:rPr>
          <w:b/>
          <w:i/>
          <w:lang w:val="en-GB" w:eastAsia="zh-CN"/>
        </w:rPr>
        <w:t>nabling load balance by bandwidth adaptation can provide the energy saving gain</w:t>
      </w:r>
      <w:r w:rsidRPr="00D53BA6">
        <w:rPr>
          <w:b/>
          <w:i/>
          <w:lang w:val="en-GB" w:eastAsia="zh-CN"/>
        </w:rPr>
        <w:t>.</w:t>
      </w:r>
    </w:p>
    <w:p w14:paraId="07B6D7E6" w14:textId="77777777" w:rsidR="00444D24" w:rsidRPr="00462261" w:rsidRDefault="00444D24" w:rsidP="00093FE2">
      <w:pPr>
        <w:rPr>
          <w:lang w:val="en-GB"/>
        </w:rPr>
      </w:pPr>
    </w:p>
    <w:p w14:paraId="3483555A" w14:textId="175DA727" w:rsidR="00D14EC7" w:rsidRDefault="00D14EC7" w:rsidP="00D14EC7">
      <w:pPr>
        <w:pStyle w:val="Heading1"/>
      </w:pPr>
      <w:r>
        <w:t>Spatial domain techniques</w:t>
      </w:r>
    </w:p>
    <w:p w14:paraId="1D965880" w14:textId="6435B30D" w:rsidR="00614A6F" w:rsidRDefault="00614A6F" w:rsidP="00614A6F">
      <w:pPr>
        <w:pStyle w:val="Heading2"/>
      </w:pPr>
      <w:r>
        <w:t>Candidate techniques</w:t>
      </w:r>
    </w:p>
    <w:p w14:paraId="1E47EFF3" w14:textId="415860B0" w:rsidR="00A974F7" w:rsidRDefault="00A974F7" w:rsidP="00A974F7">
      <w:pPr>
        <w:rPr>
          <w:lang w:eastAsia="zh-CN"/>
        </w:rPr>
      </w:pPr>
      <w:r w:rsidRPr="005124FB">
        <w:rPr>
          <w:lang w:eastAsia="zh-CN"/>
        </w:rPr>
        <w:t xml:space="preserve">In </w:t>
      </w:r>
      <w:r w:rsidRPr="002231AF">
        <w:rPr>
          <w:lang w:eastAsia="zh-CN"/>
        </w:rPr>
        <w:t>[</w:t>
      </w:r>
      <w:r w:rsidR="00656535" w:rsidRPr="002231AF">
        <w:rPr>
          <w:lang w:eastAsia="zh-CN"/>
        </w:rPr>
        <w:t>2</w:t>
      </w:r>
      <w:r w:rsidRPr="002231AF">
        <w:rPr>
          <w:lang w:eastAsia="zh-CN"/>
        </w:rPr>
        <w:t>], all can</w:t>
      </w:r>
      <w:r w:rsidRPr="005124FB">
        <w:rPr>
          <w:lang w:eastAsia="zh-CN"/>
        </w:rPr>
        <w:t>dida</w:t>
      </w:r>
      <w:r>
        <w:rPr>
          <w:lang w:eastAsia="zh-CN"/>
        </w:rPr>
        <w:t>te techniques in frequency domain are listed as follows.</w:t>
      </w:r>
    </w:p>
    <w:tbl>
      <w:tblPr>
        <w:tblStyle w:val="TableGrid"/>
        <w:tblW w:w="0" w:type="auto"/>
        <w:tblLook w:val="04A0" w:firstRow="1" w:lastRow="0" w:firstColumn="1" w:lastColumn="0" w:noHBand="0" w:noVBand="1"/>
      </w:tblPr>
      <w:tblGrid>
        <w:gridCol w:w="9307"/>
      </w:tblGrid>
      <w:tr w:rsidR="00A974F7" w14:paraId="75D1716B" w14:textId="77777777" w:rsidTr="00A974F7">
        <w:tc>
          <w:tcPr>
            <w:tcW w:w="9307" w:type="dxa"/>
          </w:tcPr>
          <w:p w14:paraId="0B333C5A" w14:textId="77777777" w:rsidR="00A974F7" w:rsidRPr="00A974F7" w:rsidRDefault="00A974F7" w:rsidP="00A974F7">
            <w:pPr>
              <w:widowControl/>
              <w:autoSpaceDE/>
              <w:autoSpaceDN/>
              <w:adjustRightInd/>
              <w:snapToGrid/>
              <w:spacing w:after="0"/>
              <w:jc w:val="left"/>
              <w:rPr>
                <w:rFonts w:ascii="Times" w:eastAsia="Batang" w:hAnsi="Times"/>
                <w:b/>
                <w:sz w:val="20"/>
                <w:szCs w:val="20"/>
                <w:highlight w:val="green"/>
                <w:lang w:val="en-GB" w:eastAsia="zh-CN"/>
              </w:rPr>
            </w:pPr>
            <w:r w:rsidRPr="00A974F7">
              <w:rPr>
                <w:rFonts w:ascii="Times" w:eastAsia="Malgun Gothic" w:hAnsi="Times"/>
                <w:b/>
                <w:sz w:val="20"/>
                <w:szCs w:val="20"/>
                <w:highlight w:val="green"/>
                <w:lang w:val="en-GB" w:eastAsia="zh-CN"/>
              </w:rPr>
              <w:t>Agreement</w:t>
            </w:r>
          </w:p>
          <w:p w14:paraId="479F0A1C" w14:textId="77777777" w:rsidR="00A974F7" w:rsidRPr="00A974F7" w:rsidRDefault="00A974F7" w:rsidP="00A974F7">
            <w:pPr>
              <w:autoSpaceDE/>
              <w:autoSpaceDN/>
              <w:adjustRightInd/>
              <w:snapToGrid/>
              <w:spacing w:after="0"/>
              <w:rPr>
                <w:rFonts w:ascii="Times" w:eastAsia="Batang" w:hAnsi="Times" w:cs="Times"/>
                <w:sz w:val="20"/>
                <w:szCs w:val="20"/>
                <w:lang w:val="en-GB" w:eastAsia="zh-CN"/>
              </w:rPr>
            </w:pPr>
            <w:r w:rsidRPr="00A974F7">
              <w:rPr>
                <w:rFonts w:ascii="Times" w:eastAsia="Batang" w:hAnsi="Times" w:cs="Times"/>
                <w:sz w:val="20"/>
                <w:szCs w:val="20"/>
                <w:lang w:val="en-GB" w:eastAsia="zh-CN"/>
              </w:rPr>
              <w:t>Further study techniques and enhancements for the adaptation of number of spatial elements of the gNB, including (but not limited to) the following aspects:</w:t>
            </w:r>
          </w:p>
          <w:p w14:paraId="3B539D9A" w14:textId="77777777" w:rsidR="00A974F7" w:rsidRPr="00A974F7" w:rsidRDefault="00A974F7" w:rsidP="0099721A">
            <w:pPr>
              <w:numPr>
                <w:ilvl w:val="0"/>
                <w:numId w:val="27"/>
              </w:numPr>
              <w:autoSpaceDE/>
              <w:autoSpaceDN/>
              <w:adjustRightInd/>
              <w:snapToGrid/>
              <w:spacing w:after="0"/>
              <w:jc w:val="left"/>
              <w:rPr>
                <w:rFonts w:ascii="Times" w:eastAsia="Batang" w:hAnsi="Times" w:cs="Times"/>
                <w:sz w:val="20"/>
                <w:szCs w:val="20"/>
                <w:lang w:val="en-GB" w:eastAsia="zh-CN"/>
              </w:rPr>
            </w:pPr>
            <w:r w:rsidRPr="00A974F7">
              <w:rPr>
                <w:rFonts w:ascii="Times" w:eastAsia="Batang" w:hAnsi="Times" w:cs="Times"/>
                <w:sz w:val="20"/>
                <w:szCs w:val="20"/>
                <w:lang w:val="en-GB" w:eastAsia="zh-CN"/>
              </w:rPr>
              <w:t>Note: spatial elements may include antenna element(s), TxRU(s) (with sub-array/full-connection), antenna panel(s), TRxP(s) (co-located or geographically separated from each other), logical antenna port(s) (corresponding to specific signals and channels)</w:t>
            </w:r>
          </w:p>
          <w:p w14:paraId="11D1F716" w14:textId="77777777" w:rsidR="00A974F7" w:rsidRPr="00A974F7" w:rsidRDefault="00A974F7" w:rsidP="0099721A">
            <w:pPr>
              <w:numPr>
                <w:ilvl w:val="0"/>
                <w:numId w:val="27"/>
              </w:numPr>
              <w:autoSpaceDE/>
              <w:autoSpaceDN/>
              <w:adjustRightInd/>
              <w:snapToGrid/>
              <w:spacing w:after="0"/>
              <w:jc w:val="left"/>
              <w:rPr>
                <w:rFonts w:ascii="Times" w:eastAsia="Batang" w:hAnsi="Times" w:cs="Times"/>
                <w:sz w:val="20"/>
                <w:szCs w:val="20"/>
                <w:lang w:val="en-GB" w:eastAsia="zh-CN"/>
              </w:rPr>
            </w:pPr>
            <w:r w:rsidRPr="00A974F7">
              <w:rPr>
                <w:rFonts w:ascii="Times" w:eastAsia="Batang" w:hAnsi="Times" w:cs="Times"/>
                <w:sz w:val="20"/>
                <w:szCs w:val="20"/>
                <w:lang w:val="en-GB" w:eastAsia="zh-CN"/>
              </w:rPr>
              <w:t>impact to UE operations from dynamic adaptation of spatial elements, e.g. measurements, CSI feedback, power control, PUSCH/PDSCH repetition, SRS transmission, TCI configuration, beam management, beam failure recovery, radio link monitoring, cell (re)selection, handover, initial access, etc.,</w:t>
            </w:r>
          </w:p>
          <w:p w14:paraId="3F00CE2D" w14:textId="77777777" w:rsidR="00A974F7" w:rsidRPr="00A974F7" w:rsidRDefault="00A974F7" w:rsidP="0099721A">
            <w:pPr>
              <w:numPr>
                <w:ilvl w:val="0"/>
                <w:numId w:val="27"/>
              </w:numPr>
              <w:autoSpaceDE/>
              <w:autoSpaceDN/>
              <w:adjustRightInd/>
              <w:snapToGrid/>
              <w:spacing w:after="0"/>
              <w:jc w:val="left"/>
              <w:rPr>
                <w:rFonts w:ascii="Times" w:eastAsia="Batang" w:hAnsi="Times" w:cs="Times"/>
                <w:sz w:val="20"/>
                <w:szCs w:val="20"/>
                <w:lang w:val="en-GB" w:eastAsia="zh-CN"/>
              </w:rPr>
            </w:pPr>
            <w:r w:rsidRPr="00A974F7">
              <w:rPr>
                <w:rFonts w:ascii="Times" w:eastAsia="Batang" w:hAnsi="Times" w:cs="Times"/>
                <w:sz w:val="20"/>
                <w:szCs w:val="20"/>
                <w:lang w:val="en-GB" w:eastAsia="zh-CN"/>
              </w:rPr>
              <w:t>feedback/assistance information from the UE required for support dynamic spatial element adaptation</w:t>
            </w:r>
          </w:p>
          <w:p w14:paraId="1CF25D41" w14:textId="77777777" w:rsidR="00A974F7" w:rsidRPr="00A974F7" w:rsidRDefault="00A974F7" w:rsidP="0099721A">
            <w:pPr>
              <w:numPr>
                <w:ilvl w:val="1"/>
                <w:numId w:val="22"/>
              </w:numPr>
              <w:autoSpaceDE/>
              <w:autoSpaceDN/>
              <w:adjustRightInd/>
              <w:snapToGrid/>
              <w:spacing w:after="0"/>
              <w:jc w:val="left"/>
              <w:rPr>
                <w:rFonts w:ascii="Times" w:eastAsia="Batang" w:hAnsi="Times" w:cs="Times"/>
                <w:sz w:val="20"/>
                <w:szCs w:val="20"/>
                <w:lang w:val="en-GB" w:eastAsia="zh-CN"/>
              </w:rPr>
            </w:pPr>
            <w:r w:rsidRPr="00A974F7">
              <w:rPr>
                <w:rFonts w:ascii="Times" w:eastAsia="Batang" w:hAnsi="Times" w:cs="Times"/>
                <w:sz w:val="20"/>
                <w:szCs w:val="20"/>
                <w:lang w:val="en-GB" w:eastAsia="zh-CN"/>
              </w:rPr>
              <w:t>for example, CSI measurement and reports, SR, etc</w:t>
            </w:r>
          </w:p>
          <w:p w14:paraId="18F05657" w14:textId="77777777" w:rsidR="00A974F7" w:rsidRPr="00A974F7" w:rsidRDefault="00A974F7" w:rsidP="0099721A">
            <w:pPr>
              <w:numPr>
                <w:ilvl w:val="0"/>
                <w:numId w:val="27"/>
              </w:numPr>
              <w:autoSpaceDE/>
              <w:autoSpaceDN/>
              <w:adjustRightInd/>
              <w:snapToGrid/>
              <w:spacing w:after="0"/>
              <w:jc w:val="left"/>
              <w:rPr>
                <w:rFonts w:ascii="Times" w:eastAsia="Batang" w:hAnsi="Times" w:cs="Times"/>
                <w:sz w:val="20"/>
                <w:szCs w:val="20"/>
                <w:lang w:val="en-GB" w:eastAsia="zh-CN"/>
              </w:rPr>
            </w:pPr>
            <w:r w:rsidRPr="00A974F7">
              <w:rPr>
                <w:rFonts w:ascii="Times" w:eastAsia="Batang" w:hAnsi="Times" w:cs="Times"/>
                <w:sz w:val="20"/>
                <w:szCs w:val="20"/>
                <w:lang w:val="en-GB" w:eastAsia="zh-CN"/>
              </w:rPr>
              <w:t>signaling methods, including reduced signaling, for enabling dynamic spatial element adaptation</w:t>
            </w:r>
          </w:p>
          <w:p w14:paraId="572D0545" w14:textId="77777777" w:rsidR="00A974F7" w:rsidRPr="00A974F7" w:rsidRDefault="00A974F7" w:rsidP="0099721A">
            <w:pPr>
              <w:numPr>
                <w:ilvl w:val="1"/>
                <w:numId w:val="27"/>
              </w:numPr>
              <w:autoSpaceDE/>
              <w:autoSpaceDN/>
              <w:adjustRightInd/>
              <w:snapToGrid/>
              <w:spacing w:after="0"/>
              <w:jc w:val="left"/>
              <w:rPr>
                <w:rFonts w:ascii="Times" w:eastAsia="Batang" w:hAnsi="Times" w:cs="Times"/>
                <w:sz w:val="20"/>
                <w:szCs w:val="20"/>
                <w:lang w:val="en-GB" w:eastAsia="zh-CN"/>
              </w:rPr>
            </w:pPr>
            <w:r w:rsidRPr="00A974F7">
              <w:rPr>
                <w:rFonts w:ascii="Times" w:eastAsia="Batang" w:hAnsi="Times" w:cs="Times"/>
                <w:sz w:val="20"/>
                <w:szCs w:val="20"/>
                <w:lang w:val="en-GB" w:eastAsia="zh-CN"/>
              </w:rPr>
              <w:t>for example, group-common L1 signaling, broadcast signaling, MAC CE, etc.</w:t>
            </w:r>
          </w:p>
          <w:p w14:paraId="753014B6" w14:textId="77777777" w:rsidR="00A974F7" w:rsidRPr="00A974F7" w:rsidRDefault="00A974F7" w:rsidP="0099721A">
            <w:pPr>
              <w:numPr>
                <w:ilvl w:val="0"/>
                <w:numId w:val="27"/>
              </w:numPr>
              <w:autoSpaceDE/>
              <w:autoSpaceDN/>
              <w:adjustRightInd/>
              <w:snapToGrid/>
              <w:spacing w:after="0"/>
              <w:jc w:val="left"/>
              <w:rPr>
                <w:rFonts w:ascii="Times" w:eastAsia="Batang" w:hAnsi="Times" w:cs="Times"/>
                <w:sz w:val="20"/>
                <w:szCs w:val="20"/>
                <w:lang w:val="en-GB" w:eastAsia="zh-CN"/>
              </w:rPr>
            </w:pPr>
            <w:r w:rsidRPr="00A974F7">
              <w:rPr>
                <w:rFonts w:ascii="Times" w:eastAsia="Batang" w:hAnsi="Times" w:cs="Times"/>
                <w:sz w:val="20"/>
                <w:szCs w:val="20"/>
                <w:lang w:val="en-GB" w:eastAsia="zh-CN"/>
              </w:rPr>
              <w:t>dynamic TRxP adaptation;</w:t>
            </w:r>
          </w:p>
          <w:p w14:paraId="5097727E" w14:textId="77777777" w:rsidR="00A974F7" w:rsidRPr="00A974F7" w:rsidRDefault="00A974F7" w:rsidP="0099721A">
            <w:pPr>
              <w:numPr>
                <w:ilvl w:val="1"/>
                <w:numId w:val="22"/>
              </w:numPr>
              <w:autoSpaceDE/>
              <w:autoSpaceDN/>
              <w:adjustRightInd/>
              <w:snapToGrid/>
              <w:spacing w:after="0"/>
              <w:jc w:val="left"/>
              <w:rPr>
                <w:rFonts w:ascii="Times" w:eastAsia="Batang" w:hAnsi="Times" w:cs="Times"/>
                <w:sz w:val="20"/>
                <w:szCs w:val="20"/>
                <w:lang w:val="en-GB" w:eastAsia="zh-CN"/>
              </w:rPr>
            </w:pPr>
            <w:r w:rsidRPr="00A974F7">
              <w:rPr>
                <w:rFonts w:ascii="Times" w:eastAsia="Batang" w:hAnsi="Times" w:cs="Times"/>
                <w:sz w:val="20"/>
                <w:szCs w:val="20"/>
                <w:lang w:val="en-GB" w:eastAsia="zh-CN"/>
              </w:rPr>
              <w:t>study of triggering on/off conditions for TRxP(s)</w:t>
            </w:r>
          </w:p>
          <w:p w14:paraId="5D1026A9" w14:textId="77777777" w:rsidR="00A974F7" w:rsidRPr="00A974F7" w:rsidRDefault="00A974F7" w:rsidP="0099721A">
            <w:pPr>
              <w:numPr>
                <w:ilvl w:val="2"/>
                <w:numId w:val="22"/>
              </w:numPr>
              <w:autoSpaceDE/>
              <w:autoSpaceDN/>
              <w:adjustRightInd/>
              <w:snapToGrid/>
              <w:spacing w:after="0"/>
              <w:jc w:val="left"/>
              <w:rPr>
                <w:rFonts w:ascii="Times" w:eastAsia="Batang" w:hAnsi="Times" w:cs="Times"/>
                <w:sz w:val="20"/>
                <w:szCs w:val="20"/>
                <w:lang w:val="en-GB" w:eastAsia="zh-CN"/>
              </w:rPr>
            </w:pPr>
            <w:r w:rsidRPr="00A974F7">
              <w:rPr>
                <w:rFonts w:ascii="Times" w:eastAsia="Batang" w:hAnsi="Times" w:cs="Times"/>
                <w:sz w:val="20"/>
                <w:szCs w:val="20"/>
                <w:lang w:val="en-GB" w:eastAsia="zh-CN"/>
              </w:rPr>
              <w:t>note this may not have specification impact and could potentially be up to network implementation.</w:t>
            </w:r>
          </w:p>
          <w:p w14:paraId="4FA807E5" w14:textId="77777777" w:rsidR="00A974F7" w:rsidRPr="00A974F7" w:rsidRDefault="00A974F7" w:rsidP="0099721A">
            <w:pPr>
              <w:numPr>
                <w:ilvl w:val="1"/>
                <w:numId w:val="22"/>
              </w:numPr>
              <w:autoSpaceDE/>
              <w:autoSpaceDN/>
              <w:adjustRightInd/>
              <w:snapToGrid/>
              <w:spacing w:after="0"/>
              <w:jc w:val="left"/>
              <w:rPr>
                <w:rFonts w:ascii="Times" w:eastAsia="Batang" w:hAnsi="Times" w:cs="Times"/>
                <w:sz w:val="20"/>
                <w:szCs w:val="20"/>
                <w:lang w:val="en-GB" w:eastAsia="zh-CN"/>
              </w:rPr>
            </w:pPr>
            <w:r w:rsidRPr="00A974F7">
              <w:rPr>
                <w:rFonts w:ascii="Times" w:eastAsia="Batang" w:hAnsi="Times" w:cs="Times"/>
                <w:sz w:val="20"/>
                <w:szCs w:val="20"/>
                <w:lang w:val="en-GB" w:eastAsia="zh-CN"/>
              </w:rPr>
              <w:t>study of SSB, PL-RS, TRS, and CSI-RS re-configuration and its impact to initial access procedure, synchronization and measurements performed by the idle/inactive/connected UE</w:t>
            </w:r>
          </w:p>
          <w:p w14:paraId="7C43C89C" w14:textId="77777777" w:rsidR="00A974F7" w:rsidRPr="00A974F7" w:rsidRDefault="00A974F7" w:rsidP="0099721A">
            <w:pPr>
              <w:numPr>
                <w:ilvl w:val="0"/>
                <w:numId w:val="27"/>
              </w:numPr>
              <w:autoSpaceDE/>
              <w:autoSpaceDN/>
              <w:adjustRightInd/>
              <w:snapToGrid/>
              <w:spacing w:after="0"/>
              <w:jc w:val="left"/>
              <w:rPr>
                <w:rFonts w:ascii="Times" w:eastAsia="Batang" w:hAnsi="Times" w:cs="Times"/>
                <w:sz w:val="20"/>
                <w:szCs w:val="20"/>
                <w:lang w:val="en-GB" w:eastAsia="zh-CN"/>
              </w:rPr>
            </w:pPr>
            <w:r w:rsidRPr="00A974F7">
              <w:rPr>
                <w:rFonts w:ascii="Times" w:eastAsia="Batang" w:hAnsi="Times" w:cs="Times"/>
                <w:sz w:val="20"/>
                <w:szCs w:val="20"/>
                <w:lang w:val="en-GB" w:eastAsia="zh-CN"/>
              </w:rPr>
              <w:t>dynamic logical port adaptation and efficient port reconfigurations</w:t>
            </w:r>
          </w:p>
          <w:p w14:paraId="4F740281" w14:textId="77777777" w:rsidR="00A974F7" w:rsidRPr="00A974F7" w:rsidRDefault="00A974F7" w:rsidP="0099721A">
            <w:pPr>
              <w:numPr>
                <w:ilvl w:val="1"/>
                <w:numId w:val="22"/>
              </w:numPr>
              <w:autoSpaceDE/>
              <w:autoSpaceDN/>
              <w:adjustRightInd/>
              <w:snapToGrid/>
              <w:spacing w:after="0"/>
              <w:jc w:val="left"/>
              <w:rPr>
                <w:rFonts w:ascii="Times" w:eastAsia="Batang" w:hAnsi="Times" w:cs="Times"/>
                <w:sz w:val="20"/>
                <w:szCs w:val="20"/>
                <w:lang w:val="en-GB" w:eastAsia="zh-CN"/>
              </w:rPr>
            </w:pPr>
            <w:r w:rsidRPr="00A974F7">
              <w:rPr>
                <w:rFonts w:ascii="Times" w:eastAsia="Batang" w:hAnsi="Times" w:cs="Times"/>
                <w:sz w:val="20"/>
                <w:szCs w:val="20"/>
                <w:lang w:val="en-GB" w:eastAsia="zh-CN"/>
              </w:rPr>
              <w:t>study details of signaling the port (e.g. NZP CSI-RS ports) (if required to be known by the UE)</w:t>
            </w:r>
          </w:p>
          <w:p w14:paraId="3090F631" w14:textId="77777777" w:rsidR="00A974F7" w:rsidRPr="00A974F7" w:rsidRDefault="00A974F7" w:rsidP="0099721A">
            <w:pPr>
              <w:numPr>
                <w:ilvl w:val="1"/>
                <w:numId w:val="22"/>
              </w:numPr>
              <w:autoSpaceDE/>
              <w:autoSpaceDN/>
              <w:adjustRightInd/>
              <w:snapToGrid/>
              <w:spacing w:after="0"/>
              <w:jc w:val="left"/>
              <w:rPr>
                <w:rFonts w:ascii="Times" w:eastAsia="Batang" w:hAnsi="Times" w:cs="Times"/>
                <w:sz w:val="20"/>
                <w:szCs w:val="20"/>
                <w:lang w:val="en-GB" w:eastAsia="zh-CN"/>
              </w:rPr>
            </w:pPr>
            <w:r w:rsidRPr="00A974F7">
              <w:rPr>
                <w:rFonts w:ascii="Times" w:eastAsia="Batang" w:hAnsi="Times" w:cs="Times"/>
                <w:sz w:val="20"/>
                <w:szCs w:val="20"/>
                <w:lang w:val="en-GB" w:eastAsia="zh-CN"/>
              </w:rPr>
              <w:t xml:space="preserve">study dynamic adaptation (including activation/deactivation) of CSI measurement or report configuration for port adaptation  </w:t>
            </w:r>
          </w:p>
          <w:p w14:paraId="44417BC9" w14:textId="77777777" w:rsidR="00A974F7" w:rsidRPr="00A974F7" w:rsidRDefault="00A974F7" w:rsidP="0099721A">
            <w:pPr>
              <w:numPr>
                <w:ilvl w:val="0"/>
                <w:numId w:val="27"/>
              </w:numPr>
              <w:autoSpaceDE/>
              <w:autoSpaceDN/>
              <w:adjustRightInd/>
              <w:snapToGrid/>
              <w:spacing w:after="0"/>
              <w:jc w:val="left"/>
              <w:rPr>
                <w:rFonts w:ascii="Times" w:eastAsia="Batang" w:hAnsi="Times" w:cs="Times"/>
                <w:sz w:val="20"/>
                <w:szCs w:val="20"/>
                <w:lang w:val="en-GB" w:eastAsia="zh-CN"/>
              </w:rPr>
            </w:pPr>
            <w:r w:rsidRPr="00A974F7">
              <w:rPr>
                <w:rFonts w:ascii="Times" w:eastAsia="Batang" w:hAnsi="Times" w:cs="Times"/>
                <w:sz w:val="20"/>
                <w:szCs w:val="20"/>
                <w:lang w:val="en-GB" w:eastAsia="zh-CN"/>
              </w:rPr>
              <w:t>Joint adaptation of spatial-domain, frequency-domain and/or power-domain configurations to avoid coverage loss</w:t>
            </w:r>
          </w:p>
          <w:p w14:paraId="1F369A86" w14:textId="77777777" w:rsidR="00A974F7" w:rsidRPr="00A974F7" w:rsidRDefault="00A974F7" w:rsidP="0099721A">
            <w:pPr>
              <w:numPr>
                <w:ilvl w:val="0"/>
                <w:numId w:val="27"/>
              </w:numPr>
              <w:autoSpaceDE/>
              <w:autoSpaceDN/>
              <w:adjustRightInd/>
              <w:snapToGrid/>
              <w:spacing w:after="0"/>
              <w:jc w:val="left"/>
              <w:rPr>
                <w:rFonts w:ascii="Times" w:eastAsia="Batang" w:hAnsi="Times" w:cs="Times"/>
                <w:sz w:val="20"/>
                <w:szCs w:val="20"/>
                <w:lang w:val="en-GB" w:eastAsia="zh-CN"/>
              </w:rPr>
            </w:pPr>
            <w:r w:rsidRPr="00A974F7">
              <w:rPr>
                <w:rFonts w:ascii="Times" w:eastAsia="Batang" w:hAnsi="Times" w:cs="Times"/>
                <w:sz w:val="20"/>
                <w:szCs w:val="20"/>
                <w:lang w:val="en-GB" w:eastAsia="zh-CN"/>
              </w:rPr>
              <w:t>grouping of UEs to reduce transmission and reception footprint at the gNB; including but not limited to the following</w:t>
            </w:r>
          </w:p>
          <w:p w14:paraId="3BB3A519" w14:textId="3BF044C6" w:rsidR="00A974F7" w:rsidRPr="00A974F7" w:rsidRDefault="00A974F7" w:rsidP="0099721A">
            <w:pPr>
              <w:numPr>
                <w:ilvl w:val="1"/>
                <w:numId w:val="22"/>
              </w:numPr>
              <w:autoSpaceDE/>
              <w:autoSpaceDN/>
              <w:adjustRightInd/>
              <w:snapToGrid/>
              <w:spacing w:after="0"/>
              <w:jc w:val="left"/>
              <w:rPr>
                <w:rFonts w:ascii="Times" w:eastAsia="Batang" w:hAnsi="Times" w:cs="Times"/>
                <w:sz w:val="20"/>
                <w:szCs w:val="20"/>
                <w:lang w:val="en-GB" w:eastAsia="zh-CN"/>
              </w:rPr>
            </w:pPr>
            <w:r w:rsidRPr="00A974F7">
              <w:rPr>
                <w:rFonts w:ascii="Times" w:eastAsia="Batang" w:hAnsi="Times" w:cs="Times"/>
                <w:sz w:val="20"/>
                <w:szCs w:val="20"/>
                <w:lang w:val="en-GB" w:eastAsia="zh-CN"/>
              </w:rPr>
              <w:t>grouping of users in spatial domain</w:t>
            </w:r>
          </w:p>
        </w:tc>
      </w:tr>
    </w:tbl>
    <w:p w14:paraId="1F785614" w14:textId="77777777" w:rsidR="00444D24" w:rsidRPr="00614A6F" w:rsidRDefault="00444D24" w:rsidP="00444D24">
      <w:pPr>
        <w:rPr>
          <w:lang w:eastAsia="zh-CN"/>
        </w:rPr>
      </w:pPr>
    </w:p>
    <w:p w14:paraId="556F30FC" w14:textId="1687132C" w:rsidR="00F05576" w:rsidRDefault="00F05576" w:rsidP="00AD50A9">
      <w:pPr>
        <w:pStyle w:val="Heading2"/>
      </w:pPr>
      <w:r>
        <w:t>Reduction of beams of common signal/channel</w:t>
      </w:r>
    </w:p>
    <w:p w14:paraId="23404ECD" w14:textId="3403E8FA" w:rsidR="00804F96" w:rsidRPr="0020547C" w:rsidRDefault="0020547C" w:rsidP="0020547C">
      <w:pPr>
        <w:rPr>
          <w:b/>
          <w:i/>
          <w:lang w:eastAsia="zh-CN"/>
        </w:rPr>
      </w:pPr>
      <w:r>
        <w:rPr>
          <w:lang w:eastAsia="zh-CN"/>
        </w:rPr>
        <w:t>S</w:t>
      </w:r>
      <w:r w:rsidR="00AD50A9">
        <w:rPr>
          <w:lang w:eastAsia="zh-CN"/>
        </w:rPr>
        <w:t>imilar to the reduction of common signal/channel</w:t>
      </w:r>
      <w:r>
        <w:rPr>
          <w:lang w:eastAsia="zh-CN"/>
        </w:rPr>
        <w:t xml:space="preserve">, </w:t>
      </w:r>
      <w:r w:rsidRPr="0020547C">
        <w:rPr>
          <w:lang w:eastAsia="zh-CN"/>
        </w:rPr>
        <w:t xml:space="preserve">the reduction of </w:t>
      </w:r>
      <w:r>
        <w:rPr>
          <w:lang w:eastAsia="zh-CN"/>
        </w:rPr>
        <w:t xml:space="preserve">beams of </w:t>
      </w:r>
      <w:r w:rsidRPr="0020547C">
        <w:rPr>
          <w:lang w:eastAsia="zh-CN"/>
        </w:rPr>
        <w:t xml:space="preserve">common signal/channel can </w:t>
      </w:r>
      <w:r w:rsidR="00AD50A9">
        <w:rPr>
          <w:lang w:eastAsia="zh-CN"/>
        </w:rPr>
        <w:t>provide the energy saving gain, but needs to be</w:t>
      </w:r>
      <w:r w:rsidRPr="0020547C">
        <w:rPr>
          <w:lang w:eastAsia="zh-CN"/>
        </w:rPr>
        <w:t xml:space="preserve"> realized by other techniques, e.g. dynamic cell on/off and DTX</w:t>
      </w:r>
      <w:r>
        <w:rPr>
          <w:lang w:eastAsia="zh-CN"/>
        </w:rPr>
        <w:t>.</w:t>
      </w:r>
    </w:p>
    <w:tbl>
      <w:tblPr>
        <w:tblStyle w:val="TableGrid"/>
        <w:tblW w:w="0" w:type="auto"/>
        <w:tblLook w:val="04A0" w:firstRow="1" w:lastRow="0" w:firstColumn="1" w:lastColumn="0" w:noHBand="0" w:noVBand="1"/>
      </w:tblPr>
      <w:tblGrid>
        <w:gridCol w:w="9307"/>
      </w:tblGrid>
      <w:tr w:rsidR="00804F96" w14:paraId="75576E01" w14:textId="77777777" w:rsidTr="008C5BFA">
        <w:tc>
          <w:tcPr>
            <w:tcW w:w="9307" w:type="dxa"/>
          </w:tcPr>
          <w:p w14:paraId="53E72C3B" w14:textId="77777777" w:rsidR="00804F96" w:rsidRPr="00A974F7" w:rsidRDefault="00804F96" w:rsidP="00804F96">
            <w:pPr>
              <w:numPr>
                <w:ilvl w:val="0"/>
                <w:numId w:val="35"/>
              </w:numPr>
              <w:autoSpaceDE/>
              <w:autoSpaceDN/>
              <w:adjustRightInd/>
              <w:snapToGrid/>
              <w:spacing w:after="0"/>
              <w:jc w:val="left"/>
              <w:rPr>
                <w:rFonts w:ascii="Times" w:eastAsia="Batang" w:hAnsi="Times" w:cs="Times"/>
                <w:sz w:val="20"/>
                <w:szCs w:val="20"/>
                <w:lang w:val="en-GB" w:eastAsia="zh-CN"/>
              </w:rPr>
            </w:pPr>
            <w:r w:rsidRPr="00A974F7">
              <w:rPr>
                <w:rFonts w:ascii="Times" w:eastAsia="Batang" w:hAnsi="Times" w:cs="Times"/>
                <w:sz w:val="20"/>
                <w:szCs w:val="20"/>
                <w:lang w:val="en-GB" w:eastAsia="zh-CN"/>
              </w:rPr>
              <w:t>dynamic TRxP adaptation;</w:t>
            </w:r>
          </w:p>
          <w:p w14:paraId="3C3917EB" w14:textId="574E18A1" w:rsidR="00804F96" w:rsidRPr="00804F96" w:rsidRDefault="00804F96" w:rsidP="00804F96">
            <w:pPr>
              <w:numPr>
                <w:ilvl w:val="1"/>
                <w:numId w:val="22"/>
              </w:numPr>
              <w:autoSpaceDE/>
              <w:autoSpaceDN/>
              <w:adjustRightInd/>
              <w:snapToGrid/>
              <w:spacing w:after="0"/>
              <w:jc w:val="left"/>
              <w:rPr>
                <w:rFonts w:ascii="Times" w:eastAsia="Batang" w:hAnsi="Times" w:cs="Times"/>
                <w:sz w:val="20"/>
                <w:szCs w:val="20"/>
                <w:lang w:val="en-GB" w:eastAsia="zh-CN"/>
              </w:rPr>
            </w:pPr>
            <w:r w:rsidRPr="00804F96">
              <w:rPr>
                <w:rFonts w:ascii="Times" w:eastAsia="Batang" w:hAnsi="Times" w:cs="Times"/>
                <w:color w:val="FF0000"/>
                <w:sz w:val="20"/>
                <w:szCs w:val="20"/>
                <w:lang w:val="en-GB" w:eastAsia="zh-CN"/>
              </w:rPr>
              <w:t>study of SSB, PL-RS, TRS, and CSI-RS re-configuration and its impact to initial access procedure, synchronization and measurements performed by the idle/inactive/connected UE</w:t>
            </w:r>
          </w:p>
        </w:tc>
      </w:tr>
    </w:tbl>
    <w:p w14:paraId="051CE743" w14:textId="1A4D6289" w:rsidR="00AD50A9" w:rsidRPr="00F25F62" w:rsidRDefault="00AD50A9" w:rsidP="00AD50A9">
      <w:pPr>
        <w:rPr>
          <w:b/>
          <w:i/>
          <w:lang w:eastAsia="zh-CN"/>
        </w:rPr>
      </w:pPr>
      <w:r w:rsidRPr="005124FB">
        <w:rPr>
          <w:rFonts w:hint="eastAsia"/>
          <w:b/>
          <w:i/>
          <w:lang w:eastAsia="zh-CN"/>
        </w:rPr>
        <w:t>O</w:t>
      </w:r>
      <w:r w:rsidRPr="005124FB">
        <w:rPr>
          <w:b/>
          <w:i/>
          <w:lang w:eastAsia="zh-CN"/>
        </w:rPr>
        <w:t xml:space="preserve">bservation </w:t>
      </w:r>
      <w:r w:rsidR="001D5096">
        <w:rPr>
          <w:rFonts w:hint="eastAsia"/>
          <w:b/>
          <w:i/>
          <w:lang w:eastAsia="zh-CN"/>
        </w:rPr>
        <w:t>7</w:t>
      </w:r>
      <w:r w:rsidRPr="005124FB">
        <w:rPr>
          <w:b/>
          <w:i/>
          <w:lang w:eastAsia="zh-CN"/>
        </w:rPr>
        <w:t xml:space="preserve">: The reduction of </w:t>
      </w:r>
      <w:r>
        <w:rPr>
          <w:b/>
          <w:i/>
          <w:lang w:eastAsia="zh-CN"/>
        </w:rPr>
        <w:t xml:space="preserve">beams of </w:t>
      </w:r>
      <w:r w:rsidRPr="005124FB">
        <w:rPr>
          <w:b/>
          <w:i/>
          <w:lang w:eastAsia="zh-CN"/>
        </w:rPr>
        <w:t xml:space="preserve">common signal/channel </w:t>
      </w:r>
      <w:r>
        <w:rPr>
          <w:b/>
          <w:i/>
          <w:lang w:eastAsia="zh-CN"/>
        </w:rPr>
        <w:t>can provide the energy saving gain, but it needs</w:t>
      </w:r>
      <w:r w:rsidRPr="005124FB">
        <w:rPr>
          <w:b/>
          <w:i/>
          <w:lang w:eastAsia="zh-CN"/>
        </w:rPr>
        <w:t xml:space="preserve"> be realized by other techniques, e.g. dyna</w:t>
      </w:r>
      <w:r>
        <w:rPr>
          <w:b/>
          <w:i/>
          <w:lang w:eastAsia="zh-CN"/>
        </w:rPr>
        <w:t>mic cell on/off and DTX</w:t>
      </w:r>
      <w:r w:rsidRPr="00F25F62">
        <w:rPr>
          <w:b/>
          <w:i/>
          <w:lang w:eastAsia="zh-CN"/>
        </w:rPr>
        <w:t>.</w:t>
      </w:r>
    </w:p>
    <w:p w14:paraId="105D42DC" w14:textId="77777777" w:rsidR="00C46486" w:rsidRPr="00F05576" w:rsidRDefault="00C46486" w:rsidP="00F05576"/>
    <w:p w14:paraId="60655757" w14:textId="0ABCE7EF" w:rsidR="002F2B28" w:rsidRDefault="00804F96" w:rsidP="00AD50A9">
      <w:pPr>
        <w:pStyle w:val="Heading2"/>
      </w:pPr>
      <w:r>
        <w:rPr>
          <w:lang w:eastAsia="zh-CN"/>
        </w:rPr>
        <w:t>TRxP(s) on/off</w:t>
      </w:r>
      <w:r w:rsidR="00F05576">
        <w:rPr>
          <w:lang w:eastAsia="zh-CN"/>
        </w:rPr>
        <w:t xml:space="preserve"> adaptation</w:t>
      </w:r>
    </w:p>
    <w:p w14:paraId="29E7B479" w14:textId="413F6FCF" w:rsidR="00804F96" w:rsidRPr="00D53BA6" w:rsidRDefault="00AD50A9" w:rsidP="00D53BA6">
      <w:pPr>
        <w:rPr>
          <w:b/>
          <w:u w:val="single"/>
          <w:lang w:eastAsia="zh-CN"/>
        </w:rPr>
      </w:pPr>
      <w:r>
        <w:rPr>
          <w:lang w:eastAsia="zh-CN"/>
        </w:rPr>
        <w:t xml:space="preserve">Similar to dynamic cell on/off with load balance, </w:t>
      </w:r>
      <w:r w:rsidR="00D53BA6" w:rsidRPr="005124FB">
        <w:rPr>
          <w:lang w:eastAsia="zh-CN"/>
        </w:rPr>
        <w:t xml:space="preserve">TRxP(s) on/off adaptation can provide the energy saving gain. </w:t>
      </w:r>
    </w:p>
    <w:tbl>
      <w:tblPr>
        <w:tblStyle w:val="TableGrid"/>
        <w:tblW w:w="0" w:type="auto"/>
        <w:tblLook w:val="04A0" w:firstRow="1" w:lastRow="0" w:firstColumn="1" w:lastColumn="0" w:noHBand="0" w:noVBand="1"/>
      </w:tblPr>
      <w:tblGrid>
        <w:gridCol w:w="9307"/>
      </w:tblGrid>
      <w:tr w:rsidR="00804F96" w14:paraId="0EEFDCCD" w14:textId="77777777" w:rsidTr="008C5BFA">
        <w:tc>
          <w:tcPr>
            <w:tcW w:w="9307" w:type="dxa"/>
          </w:tcPr>
          <w:p w14:paraId="390355C2" w14:textId="77777777" w:rsidR="00804F96" w:rsidRPr="00A974F7" w:rsidRDefault="00804F96" w:rsidP="00804F96">
            <w:pPr>
              <w:numPr>
                <w:ilvl w:val="0"/>
                <w:numId w:val="36"/>
              </w:numPr>
              <w:autoSpaceDE/>
              <w:autoSpaceDN/>
              <w:adjustRightInd/>
              <w:snapToGrid/>
              <w:spacing w:after="0"/>
              <w:jc w:val="left"/>
              <w:rPr>
                <w:rFonts w:ascii="Times" w:eastAsia="Batang" w:hAnsi="Times" w:cs="Times"/>
                <w:sz w:val="20"/>
                <w:szCs w:val="20"/>
                <w:lang w:val="en-GB" w:eastAsia="zh-CN"/>
              </w:rPr>
            </w:pPr>
            <w:r w:rsidRPr="00A974F7">
              <w:rPr>
                <w:rFonts w:ascii="Times" w:eastAsia="Batang" w:hAnsi="Times" w:cs="Times"/>
                <w:sz w:val="20"/>
                <w:szCs w:val="20"/>
                <w:lang w:val="en-GB" w:eastAsia="zh-CN"/>
              </w:rPr>
              <w:t>dynamic TRxP adaptation;</w:t>
            </w:r>
          </w:p>
          <w:p w14:paraId="4FFDB81C" w14:textId="77777777" w:rsidR="00804F96" w:rsidRPr="00A974F7" w:rsidRDefault="00804F96" w:rsidP="008C5BFA">
            <w:pPr>
              <w:numPr>
                <w:ilvl w:val="1"/>
                <w:numId w:val="22"/>
              </w:numPr>
              <w:autoSpaceDE/>
              <w:autoSpaceDN/>
              <w:adjustRightInd/>
              <w:snapToGrid/>
              <w:spacing w:after="0"/>
              <w:jc w:val="left"/>
              <w:rPr>
                <w:rFonts w:ascii="Times" w:eastAsia="Batang" w:hAnsi="Times" w:cs="Times"/>
                <w:sz w:val="20"/>
                <w:szCs w:val="20"/>
                <w:lang w:val="en-GB" w:eastAsia="zh-CN"/>
              </w:rPr>
            </w:pPr>
            <w:r w:rsidRPr="00804F96">
              <w:rPr>
                <w:rFonts w:ascii="Times" w:eastAsia="Batang" w:hAnsi="Times" w:cs="Times"/>
                <w:color w:val="FF0000"/>
                <w:sz w:val="20"/>
                <w:szCs w:val="20"/>
                <w:lang w:val="en-GB" w:eastAsia="zh-CN"/>
              </w:rPr>
              <w:t>study of triggering on/off conditions for TRxP(s)</w:t>
            </w:r>
          </w:p>
          <w:p w14:paraId="61477F69" w14:textId="67F3CE45" w:rsidR="00804F96" w:rsidRPr="00804F96" w:rsidRDefault="00804F96" w:rsidP="00804F96">
            <w:pPr>
              <w:numPr>
                <w:ilvl w:val="2"/>
                <w:numId w:val="22"/>
              </w:numPr>
              <w:autoSpaceDE/>
              <w:autoSpaceDN/>
              <w:adjustRightInd/>
              <w:snapToGrid/>
              <w:spacing w:after="0"/>
              <w:jc w:val="left"/>
              <w:rPr>
                <w:rFonts w:ascii="Times" w:eastAsia="Batang" w:hAnsi="Times" w:cs="Times"/>
                <w:sz w:val="20"/>
                <w:szCs w:val="20"/>
                <w:lang w:val="en-GB" w:eastAsia="zh-CN"/>
              </w:rPr>
            </w:pPr>
            <w:r w:rsidRPr="00A974F7">
              <w:rPr>
                <w:rFonts w:ascii="Times" w:eastAsia="Batang" w:hAnsi="Times" w:cs="Times"/>
                <w:sz w:val="20"/>
                <w:szCs w:val="20"/>
                <w:lang w:val="en-GB" w:eastAsia="zh-CN"/>
              </w:rPr>
              <w:lastRenderedPageBreak/>
              <w:t>note this may not have specification impact and could potentially be up to network implementation.</w:t>
            </w:r>
          </w:p>
        </w:tc>
      </w:tr>
    </w:tbl>
    <w:p w14:paraId="7750EF23" w14:textId="4E791BDB" w:rsidR="00AD50A9" w:rsidRPr="00F25F62" w:rsidRDefault="00AD50A9" w:rsidP="00AD50A9">
      <w:pPr>
        <w:rPr>
          <w:b/>
          <w:i/>
          <w:lang w:eastAsia="zh-CN"/>
        </w:rPr>
      </w:pPr>
      <w:r w:rsidRPr="005124FB">
        <w:rPr>
          <w:rFonts w:hint="eastAsia"/>
          <w:b/>
          <w:i/>
          <w:lang w:eastAsia="zh-CN"/>
        </w:rPr>
        <w:lastRenderedPageBreak/>
        <w:t>O</w:t>
      </w:r>
      <w:r w:rsidRPr="005124FB">
        <w:rPr>
          <w:b/>
          <w:i/>
          <w:lang w:eastAsia="zh-CN"/>
        </w:rPr>
        <w:t xml:space="preserve">bservation </w:t>
      </w:r>
      <w:r w:rsidR="001D5096">
        <w:rPr>
          <w:rFonts w:hint="eastAsia"/>
          <w:b/>
          <w:i/>
          <w:lang w:eastAsia="zh-CN"/>
        </w:rPr>
        <w:t>8</w:t>
      </w:r>
      <w:r w:rsidRPr="005124FB">
        <w:rPr>
          <w:b/>
          <w:i/>
          <w:lang w:eastAsia="zh-CN"/>
        </w:rPr>
        <w:t xml:space="preserve">: </w:t>
      </w:r>
      <w:r w:rsidRPr="00AD50A9">
        <w:rPr>
          <w:b/>
          <w:i/>
          <w:lang w:eastAsia="zh-CN"/>
        </w:rPr>
        <w:t>TRxP(s) on/off adaptation</w:t>
      </w:r>
      <w:r w:rsidRPr="005124FB">
        <w:rPr>
          <w:b/>
          <w:i/>
          <w:lang w:eastAsia="zh-CN"/>
        </w:rPr>
        <w:t xml:space="preserve"> </w:t>
      </w:r>
      <w:r>
        <w:rPr>
          <w:b/>
          <w:i/>
          <w:lang w:eastAsia="zh-CN"/>
        </w:rPr>
        <w:t>can provide the energy saving gain</w:t>
      </w:r>
      <w:r w:rsidRPr="00F25F62">
        <w:rPr>
          <w:b/>
          <w:i/>
          <w:lang w:eastAsia="zh-CN"/>
        </w:rPr>
        <w:t>.</w:t>
      </w:r>
    </w:p>
    <w:p w14:paraId="490D8120" w14:textId="77777777" w:rsidR="006E7DD0" w:rsidRPr="00AD50A9" w:rsidRDefault="006E7DD0" w:rsidP="001C6566">
      <w:pPr>
        <w:jc w:val="left"/>
        <w:rPr>
          <w:lang w:eastAsia="zh-CN"/>
        </w:rPr>
      </w:pPr>
    </w:p>
    <w:p w14:paraId="567E1F30" w14:textId="77777777" w:rsidR="00263CAF" w:rsidRDefault="00263CAF" w:rsidP="00263CAF">
      <w:pPr>
        <w:pStyle w:val="Heading1"/>
        <w:spacing w:after="100"/>
        <w:rPr>
          <w:lang w:eastAsia="zh-CN"/>
        </w:rPr>
      </w:pPr>
      <w:bookmarkStart w:id="3" w:name="_Ref494215420"/>
      <w:bookmarkStart w:id="4" w:name="_Ref502921678"/>
      <w:bookmarkStart w:id="5" w:name="_Ref502921460"/>
      <w:r>
        <w:rPr>
          <w:lang w:eastAsia="zh-CN"/>
        </w:rPr>
        <w:t>Conclusion</w:t>
      </w:r>
    </w:p>
    <w:p w14:paraId="40FA936D" w14:textId="1B985A03" w:rsidR="0018085C" w:rsidRDefault="002231AF" w:rsidP="003D0A13">
      <w:pPr>
        <w:spacing w:after="100"/>
        <w:rPr>
          <w:lang w:eastAsia="zh-CN"/>
        </w:rPr>
      </w:pPr>
      <w:r>
        <w:rPr>
          <w:lang w:eastAsia="zh-CN"/>
        </w:rPr>
        <w:t>W</w:t>
      </w:r>
      <w:r w:rsidR="0018085C">
        <w:rPr>
          <w:kern w:val="2"/>
          <w:lang w:eastAsia="zh-CN"/>
        </w:rPr>
        <w:t>e have t</w:t>
      </w:r>
      <w:r w:rsidR="0018085C">
        <w:rPr>
          <w:lang w:eastAsia="zh-CN"/>
        </w:rPr>
        <w:t>he following observations.</w:t>
      </w:r>
    </w:p>
    <w:p w14:paraId="5CB189E5" w14:textId="03D99601" w:rsidR="00AD50A9" w:rsidRPr="00AD50A9" w:rsidRDefault="00AD50A9" w:rsidP="003D0A13">
      <w:pPr>
        <w:spacing w:after="100"/>
        <w:rPr>
          <w:u w:val="single"/>
          <w:lang w:eastAsia="zh-CN"/>
        </w:rPr>
      </w:pPr>
      <w:r w:rsidRPr="00AD50A9">
        <w:rPr>
          <w:u w:val="single"/>
          <w:lang w:eastAsia="zh-CN"/>
        </w:rPr>
        <w:t>Time domain techniques</w:t>
      </w:r>
    </w:p>
    <w:p w14:paraId="5326E4F1" w14:textId="77777777" w:rsidR="00AD50A9" w:rsidRPr="00F25F62" w:rsidRDefault="00AD50A9" w:rsidP="00AD50A9">
      <w:pPr>
        <w:rPr>
          <w:b/>
          <w:i/>
          <w:lang w:eastAsia="zh-CN"/>
        </w:rPr>
      </w:pPr>
      <w:r w:rsidRPr="005124FB">
        <w:rPr>
          <w:rFonts w:hint="eastAsia"/>
          <w:b/>
          <w:i/>
          <w:lang w:eastAsia="zh-CN"/>
        </w:rPr>
        <w:t>O</w:t>
      </w:r>
      <w:r w:rsidRPr="005124FB">
        <w:rPr>
          <w:b/>
          <w:i/>
          <w:lang w:eastAsia="zh-CN"/>
        </w:rPr>
        <w:t xml:space="preserve">bservation 1: The reduction of common signal/channel </w:t>
      </w:r>
      <w:r>
        <w:rPr>
          <w:b/>
          <w:i/>
          <w:lang w:eastAsia="zh-CN"/>
        </w:rPr>
        <w:t>can provide the energy saving gain, but it needs</w:t>
      </w:r>
      <w:r w:rsidRPr="005124FB">
        <w:rPr>
          <w:b/>
          <w:i/>
          <w:lang w:eastAsia="zh-CN"/>
        </w:rPr>
        <w:t xml:space="preserve"> be realized by other techniques, e.g. dyna</w:t>
      </w:r>
      <w:r>
        <w:rPr>
          <w:b/>
          <w:i/>
          <w:lang w:eastAsia="zh-CN"/>
        </w:rPr>
        <w:t>mic cell on/off and DTX</w:t>
      </w:r>
      <w:r w:rsidRPr="00F25F62">
        <w:rPr>
          <w:b/>
          <w:i/>
          <w:lang w:eastAsia="zh-CN"/>
        </w:rPr>
        <w:t>.</w:t>
      </w:r>
    </w:p>
    <w:p w14:paraId="67BD0624" w14:textId="77777777" w:rsidR="00AD50A9" w:rsidRPr="00F25F62" w:rsidRDefault="00AD50A9" w:rsidP="00AD50A9">
      <w:pPr>
        <w:rPr>
          <w:b/>
          <w:i/>
          <w:lang w:eastAsia="zh-CN"/>
        </w:rPr>
      </w:pPr>
      <w:r w:rsidRPr="005124FB">
        <w:rPr>
          <w:rFonts w:hint="eastAsia"/>
          <w:b/>
          <w:i/>
          <w:lang w:eastAsia="zh-CN"/>
        </w:rPr>
        <w:t>O</w:t>
      </w:r>
      <w:r w:rsidRPr="005124FB">
        <w:rPr>
          <w:b/>
          <w:i/>
          <w:lang w:eastAsia="zh-CN"/>
        </w:rPr>
        <w:t xml:space="preserve">bservation </w:t>
      </w:r>
      <w:r>
        <w:rPr>
          <w:b/>
          <w:i/>
          <w:lang w:eastAsia="zh-CN"/>
        </w:rPr>
        <w:t>2</w:t>
      </w:r>
      <w:r w:rsidRPr="005124FB">
        <w:rPr>
          <w:b/>
          <w:i/>
          <w:lang w:eastAsia="zh-CN"/>
        </w:rPr>
        <w:t xml:space="preserve">: </w:t>
      </w:r>
      <w:r>
        <w:rPr>
          <w:b/>
          <w:i/>
          <w:lang w:eastAsia="zh-CN"/>
        </w:rPr>
        <w:t>D</w:t>
      </w:r>
      <w:r w:rsidRPr="005124FB">
        <w:rPr>
          <w:b/>
          <w:i/>
          <w:lang w:eastAsia="zh-CN"/>
        </w:rPr>
        <w:t>yna</w:t>
      </w:r>
      <w:r>
        <w:rPr>
          <w:b/>
          <w:i/>
          <w:lang w:eastAsia="zh-CN"/>
        </w:rPr>
        <w:t>mic cell on/off with load balance can provide the energy saving gain</w:t>
      </w:r>
      <w:r w:rsidRPr="00F25F62">
        <w:rPr>
          <w:b/>
          <w:i/>
          <w:lang w:eastAsia="zh-CN"/>
        </w:rPr>
        <w:t>.</w:t>
      </w:r>
    </w:p>
    <w:p w14:paraId="5E03E459" w14:textId="77777777" w:rsidR="007F3074" w:rsidRPr="00F25F62" w:rsidRDefault="007F3074" w:rsidP="007F3074">
      <w:pPr>
        <w:rPr>
          <w:b/>
          <w:i/>
          <w:lang w:eastAsia="zh-CN"/>
        </w:rPr>
      </w:pPr>
      <w:r w:rsidRPr="005124FB">
        <w:rPr>
          <w:rFonts w:hint="eastAsia"/>
          <w:b/>
          <w:i/>
          <w:lang w:eastAsia="zh-CN"/>
        </w:rPr>
        <w:t>O</w:t>
      </w:r>
      <w:r w:rsidRPr="005124FB">
        <w:rPr>
          <w:b/>
          <w:i/>
          <w:lang w:eastAsia="zh-CN"/>
        </w:rPr>
        <w:t xml:space="preserve">bservation </w:t>
      </w:r>
      <w:r>
        <w:rPr>
          <w:b/>
          <w:i/>
          <w:lang w:eastAsia="zh-CN"/>
        </w:rPr>
        <w:t>3</w:t>
      </w:r>
      <w:r w:rsidRPr="005124FB">
        <w:rPr>
          <w:b/>
          <w:i/>
          <w:lang w:eastAsia="zh-CN"/>
        </w:rPr>
        <w:t xml:space="preserve">: </w:t>
      </w:r>
      <w:r>
        <w:rPr>
          <w:b/>
          <w:i/>
          <w:lang w:eastAsia="zh-CN"/>
        </w:rPr>
        <w:t>DTX with traffic concentration can provide the energy saving gain, i</w:t>
      </w:r>
      <w:r w:rsidRPr="005212E6">
        <w:rPr>
          <w:b/>
          <w:i/>
          <w:lang w:eastAsia="zh-CN"/>
        </w:rPr>
        <w:t xml:space="preserve">f the energy consumption of empty load is higher than that of </w:t>
      </w:r>
      <w:r>
        <w:rPr>
          <w:b/>
          <w:i/>
          <w:lang w:eastAsia="zh-CN"/>
        </w:rPr>
        <w:t xml:space="preserve">a give </w:t>
      </w:r>
      <w:r w:rsidRPr="005212E6">
        <w:rPr>
          <w:b/>
          <w:i/>
          <w:lang w:eastAsia="zh-CN"/>
        </w:rPr>
        <w:t xml:space="preserve">sleep </w:t>
      </w:r>
      <w:r>
        <w:rPr>
          <w:b/>
          <w:i/>
          <w:lang w:eastAsia="zh-CN"/>
        </w:rPr>
        <w:t xml:space="preserve">mode </w:t>
      </w:r>
      <w:r w:rsidRPr="005212E6">
        <w:rPr>
          <w:b/>
          <w:i/>
          <w:lang w:eastAsia="zh-CN"/>
        </w:rPr>
        <w:t>plus transition energy</w:t>
      </w:r>
      <w:r w:rsidRPr="00F25F62">
        <w:rPr>
          <w:b/>
          <w:i/>
          <w:lang w:eastAsia="zh-CN"/>
        </w:rPr>
        <w:t>.</w:t>
      </w:r>
    </w:p>
    <w:p w14:paraId="493B7185" w14:textId="77777777" w:rsidR="00656535" w:rsidRPr="00AD50A9" w:rsidRDefault="00656535" w:rsidP="00656535">
      <w:pPr>
        <w:spacing w:after="100"/>
        <w:rPr>
          <w:u w:val="single"/>
          <w:lang w:eastAsia="zh-CN"/>
        </w:rPr>
      </w:pPr>
      <w:r>
        <w:rPr>
          <w:u w:val="single"/>
          <w:lang w:eastAsia="zh-CN"/>
        </w:rPr>
        <w:t>Frequency</w:t>
      </w:r>
      <w:r w:rsidRPr="00AD50A9">
        <w:rPr>
          <w:u w:val="single"/>
          <w:lang w:eastAsia="zh-CN"/>
        </w:rPr>
        <w:t xml:space="preserve"> domain techniques</w:t>
      </w:r>
    </w:p>
    <w:p w14:paraId="6F9A9563" w14:textId="487814AF" w:rsidR="00AD50A9" w:rsidRPr="00D53BA6" w:rsidRDefault="00AD50A9" w:rsidP="00AD50A9">
      <w:pPr>
        <w:rPr>
          <w:b/>
          <w:i/>
          <w:lang w:val="en-GB" w:eastAsia="zh-CN"/>
        </w:rPr>
      </w:pPr>
      <w:r w:rsidRPr="005124FB">
        <w:rPr>
          <w:rFonts w:hint="eastAsia"/>
          <w:b/>
          <w:i/>
          <w:lang w:val="en-GB" w:eastAsia="zh-CN"/>
        </w:rPr>
        <w:t>O</w:t>
      </w:r>
      <w:r w:rsidRPr="005124FB">
        <w:rPr>
          <w:b/>
          <w:i/>
          <w:lang w:val="en-GB" w:eastAsia="zh-CN"/>
        </w:rPr>
        <w:t xml:space="preserve">bservation </w:t>
      </w:r>
      <w:r w:rsidR="005368C9">
        <w:rPr>
          <w:b/>
          <w:i/>
          <w:lang w:val="en-GB" w:eastAsia="zh-CN"/>
        </w:rPr>
        <w:t>4</w:t>
      </w:r>
      <w:r w:rsidRPr="005124FB">
        <w:rPr>
          <w:b/>
          <w:i/>
          <w:lang w:val="en-GB" w:eastAsia="zh-CN"/>
        </w:rPr>
        <w:t>: The</w:t>
      </w:r>
      <w:r>
        <w:rPr>
          <w:b/>
          <w:i/>
          <w:lang w:val="en-GB" w:eastAsia="zh-CN"/>
        </w:rPr>
        <w:t xml:space="preserve"> reduction of common signal/channel</w:t>
      </w:r>
      <w:r w:rsidRPr="00D53BA6">
        <w:rPr>
          <w:b/>
          <w:i/>
          <w:lang w:val="en-GB" w:eastAsia="zh-CN"/>
        </w:rPr>
        <w:t xml:space="preserve"> can be realized by SCell operations.</w:t>
      </w:r>
    </w:p>
    <w:p w14:paraId="7EA7DD25" w14:textId="3E434E25" w:rsidR="00AD50A9" w:rsidRPr="00D53BA6" w:rsidRDefault="00AD50A9" w:rsidP="00AD50A9">
      <w:pPr>
        <w:rPr>
          <w:b/>
          <w:i/>
          <w:lang w:val="en-GB" w:eastAsia="zh-CN"/>
        </w:rPr>
      </w:pPr>
      <w:r w:rsidRPr="005124FB">
        <w:rPr>
          <w:rFonts w:hint="eastAsia"/>
          <w:b/>
          <w:i/>
          <w:lang w:val="en-GB" w:eastAsia="zh-CN"/>
        </w:rPr>
        <w:t>O</w:t>
      </w:r>
      <w:r w:rsidRPr="005124FB">
        <w:rPr>
          <w:b/>
          <w:i/>
          <w:lang w:val="en-GB" w:eastAsia="zh-CN"/>
        </w:rPr>
        <w:t xml:space="preserve">bservation </w:t>
      </w:r>
      <w:r w:rsidR="005368C9">
        <w:rPr>
          <w:b/>
          <w:i/>
          <w:lang w:val="en-GB" w:eastAsia="zh-CN"/>
        </w:rPr>
        <w:t>5</w:t>
      </w:r>
      <w:r w:rsidRPr="005124FB">
        <w:rPr>
          <w:b/>
          <w:i/>
          <w:lang w:val="en-GB" w:eastAsia="zh-CN"/>
        </w:rPr>
        <w:t>: The dy</w:t>
      </w:r>
      <w:r w:rsidRPr="00D53BA6">
        <w:rPr>
          <w:b/>
          <w:i/>
          <w:lang w:val="en-GB" w:eastAsia="zh-CN"/>
        </w:rPr>
        <w:t xml:space="preserve">namic cell on/off and </w:t>
      </w:r>
      <w:r>
        <w:rPr>
          <w:b/>
          <w:i/>
          <w:lang w:val="en-GB" w:eastAsia="zh-CN"/>
        </w:rPr>
        <w:t xml:space="preserve">the </w:t>
      </w:r>
      <w:r w:rsidRPr="00D53BA6">
        <w:rPr>
          <w:b/>
          <w:i/>
          <w:lang w:val="en-GB" w:eastAsia="zh-CN"/>
        </w:rPr>
        <w:t>DTX can be reali</w:t>
      </w:r>
      <w:r>
        <w:rPr>
          <w:b/>
          <w:i/>
          <w:lang w:val="en-GB" w:eastAsia="zh-CN"/>
        </w:rPr>
        <w:t>zed by SCell operations</w:t>
      </w:r>
      <w:r w:rsidRPr="00D53BA6">
        <w:rPr>
          <w:b/>
          <w:i/>
          <w:lang w:val="en-GB" w:eastAsia="zh-CN"/>
        </w:rPr>
        <w:t>.</w:t>
      </w:r>
    </w:p>
    <w:p w14:paraId="2EAF7955" w14:textId="71F0424A" w:rsidR="00AD50A9" w:rsidRPr="00D53BA6" w:rsidRDefault="00AD50A9" w:rsidP="00AD50A9">
      <w:pPr>
        <w:rPr>
          <w:b/>
          <w:i/>
          <w:lang w:val="en-GB" w:eastAsia="zh-CN"/>
        </w:rPr>
      </w:pPr>
      <w:r w:rsidRPr="005124FB">
        <w:rPr>
          <w:rFonts w:hint="eastAsia"/>
          <w:b/>
          <w:i/>
          <w:lang w:val="en-GB" w:eastAsia="zh-CN"/>
        </w:rPr>
        <w:t>O</w:t>
      </w:r>
      <w:r w:rsidRPr="005124FB">
        <w:rPr>
          <w:b/>
          <w:i/>
          <w:lang w:val="en-GB" w:eastAsia="zh-CN"/>
        </w:rPr>
        <w:t xml:space="preserve">bservation </w:t>
      </w:r>
      <w:r w:rsidR="005368C9">
        <w:rPr>
          <w:b/>
          <w:i/>
          <w:lang w:val="en-GB" w:eastAsia="zh-CN"/>
        </w:rPr>
        <w:t>6</w:t>
      </w:r>
      <w:r w:rsidRPr="005124FB">
        <w:rPr>
          <w:b/>
          <w:i/>
          <w:lang w:val="en-GB" w:eastAsia="zh-CN"/>
        </w:rPr>
        <w:t xml:space="preserve">: </w:t>
      </w:r>
      <w:r>
        <w:rPr>
          <w:b/>
          <w:i/>
          <w:lang w:val="en-GB" w:eastAsia="zh-CN"/>
        </w:rPr>
        <w:t>E</w:t>
      </w:r>
      <w:r w:rsidRPr="00AD50A9">
        <w:rPr>
          <w:b/>
          <w:i/>
          <w:lang w:val="en-GB" w:eastAsia="zh-CN"/>
        </w:rPr>
        <w:t>nabling load balance by bandwidth adaptation can provide the energy saving gain</w:t>
      </w:r>
      <w:r w:rsidRPr="00D53BA6">
        <w:rPr>
          <w:b/>
          <w:i/>
          <w:lang w:val="en-GB" w:eastAsia="zh-CN"/>
        </w:rPr>
        <w:t>.</w:t>
      </w:r>
    </w:p>
    <w:p w14:paraId="087ED5C2" w14:textId="7F77C0F6" w:rsidR="00656535" w:rsidRPr="00AD50A9" w:rsidRDefault="00656535" w:rsidP="00656535">
      <w:pPr>
        <w:spacing w:after="100"/>
        <w:rPr>
          <w:u w:val="single"/>
          <w:lang w:eastAsia="zh-CN"/>
        </w:rPr>
      </w:pPr>
      <w:r>
        <w:rPr>
          <w:u w:val="single"/>
          <w:lang w:eastAsia="zh-CN"/>
        </w:rPr>
        <w:t>Spatial</w:t>
      </w:r>
      <w:r w:rsidRPr="00AD50A9">
        <w:rPr>
          <w:u w:val="single"/>
          <w:lang w:eastAsia="zh-CN"/>
        </w:rPr>
        <w:t xml:space="preserve"> domain techniques</w:t>
      </w:r>
    </w:p>
    <w:p w14:paraId="698F4045" w14:textId="1A02D177" w:rsidR="00656535" w:rsidRPr="00F25F62" w:rsidRDefault="00656535" w:rsidP="00656535">
      <w:pPr>
        <w:rPr>
          <w:b/>
          <w:i/>
          <w:lang w:eastAsia="zh-CN"/>
        </w:rPr>
      </w:pPr>
      <w:r w:rsidRPr="005124FB">
        <w:rPr>
          <w:rFonts w:hint="eastAsia"/>
          <w:b/>
          <w:i/>
          <w:lang w:eastAsia="zh-CN"/>
        </w:rPr>
        <w:t>O</w:t>
      </w:r>
      <w:r w:rsidRPr="005124FB">
        <w:rPr>
          <w:b/>
          <w:i/>
          <w:lang w:eastAsia="zh-CN"/>
        </w:rPr>
        <w:t xml:space="preserve">bservation </w:t>
      </w:r>
      <w:r w:rsidR="005368C9">
        <w:rPr>
          <w:b/>
          <w:i/>
          <w:lang w:eastAsia="zh-CN"/>
        </w:rPr>
        <w:t>7</w:t>
      </w:r>
      <w:r w:rsidRPr="005124FB">
        <w:rPr>
          <w:b/>
          <w:i/>
          <w:lang w:eastAsia="zh-CN"/>
        </w:rPr>
        <w:t xml:space="preserve">: The reduction of </w:t>
      </w:r>
      <w:r>
        <w:rPr>
          <w:b/>
          <w:i/>
          <w:lang w:eastAsia="zh-CN"/>
        </w:rPr>
        <w:t xml:space="preserve">beams of </w:t>
      </w:r>
      <w:r w:rsidRPr="005124FB">
        <w:rPr>
          <w:b/>
          <w:i/>
          <w:lang w:eastAsia="zh-CN"/>
        </w:rPr>
        <w:t xml:space="preserve">common signal/channel </w:t>
      </w:r>
      <w:r>
        <w:rPr>
          <w:b/>
          <w:i/>
          <w:lang w:eastAsia="zh-CN"/>
        </w:rPr>
        <w:t>can provide the energy saving gain, but it needs</w:t>
      </w:r>
      <w:r w:rsidRPr="005124FB">
        <w:rPr>
          <w:b/>
          <w:i/>
          <w:lang w:eastAsia="zh-CN"/>
        </w:rPr>
        <w:t xml:space="preserve"> be realized by other techniques, e.g. dyna</w:t>
      </w:r>
      <w:r>
        <w:rPr>
          <w:b/>
          <w:i/>
          <w:lang w:eastAsia="zh-CN"/>
        </w:rPr>
        <w:t>mic cell on/off and DTX</w:t>
      </w:r>
      <w:r w:rsidRPr="00F25F62">
        <w:rPr>
          <w:b/>
          <w:i/>
          <w:lang w:eastAsia="zh-CN"/>
        </w:rPr>
        <w:t>.</w:t>
      </w:r>
    </w:p>
    <w:p w14:paraId="1E587872" w14:textId="6D28CC14" w:rsidR="00656535" w:rsidRPr="00F25F62" w:rsidRDefault="00656535" w:rsidP="00656535">
      <w:pPr>
        <w:rPr>
          <w:b/>
          <w:i/>
          <w:lang w:eastAsia="zh-CN"/>
        </w:rPr>
      </w:pPr>
      <w:r w:rsidRPr="005124FB">
        <w:rPr>
          <w:rFonts w:hint="eastAsia"/>
          <w:b/>
          <w:i/>
          <w:lang w:eastAsia="zh-CN"/>
        </w:rPr>
        <w:t>O</w:t>
      </w:r>
      <w:r w:rsidRPr="005124FB">
        <w:rPr>
          <w:b/>
          <w:i/>
          <w:lang w:eastAsia="zh-CN"/>
        </w:rPr>
        <w:t xml:space="preserve">bservation </w:t>
      </w:r>
      <w:r w:rsidR="001D5096">
        <w:rPr>
          <w:rFonts w:hint="eastAsia"/>
          <w:b/>
          <w:i/>
          <w:lang w:eastAsia="zh-CN"/>
        </w:rPr>
        <w:t>8</w:t>
      </w:r>
      <w:r w:rsidRPr="005124FB">
        <w:rPr>
          <w:b/>
          <w:i/>
          <w:lang w:eastAsia="zh-CN"/>
        </w:rPr>
        <w:t xml:space="preserve">: </w:t>
      </w:r>
      <w:r w:rsidRPr="00AD50A9">
        <w:rPr>
          <w:b/>
          <w:i/>
          <w:lang w:eastAsia="zh-CN"/>
        </w:rPr>
        <w:t>TRxP(s) on/off adaptation</w:t>
      </w:r>
      <w:r w:rsidRPr="005124FB">
        <w:rPr>
          <w:b/>
          <w:i/>
          <w:lang w:eastAsia="zh-CN"/>
        </w:rPr>
        <w:t xml:space="preserve"> </w:t>
      </w:r>
      <w:r>
        <w:rPr>
          <w:b/>
          <w:i/>
          <w:lang w:eastAsia="zh-CN"/>
        </w:rPr>
        <w:t>can provide the energy saving gain</w:t>
      </w:r>
      <w:r w:rsidRPr="00F25F62">
        <w:rPr>
          <w:b/>
          <w:i/>
          <w:lang w:eastAsia="zh-CN"/>
        </w:rPr>
        <w:t>.</w:t>
      </w:r>
    </w:p>
    <w:p w14:paraId="3B6E5F5A" w14:textId="12A6B393" w:rsidR="00AD50A9" w:rsidRDefault="00AD50A9" w:rsidP="002B7F8B">
      <w:pPr>
        <w:spacing w:after="100"/>
        <w:rPr>
          <w:lang w:eastAsia="zh-CN"/>
        </w:rPr>
      </w:pPr>
    </w:p>
    <w:p w14:paraId="64EFC9B3" w14:textId="2F13B389" w:rsidR="002231AF" w:rsidRDefault="002231AF" w:rsidP="002231AF">
      <w:pPr>
        <w:spacing w:after="100"/>
        <w:rPr>
          <w:lang w:eastAsia="zh-CN"/>
        </w:rPr>
      </w:pPr>
      <w:r>
        <w:rPr>
          <w:lang w:eastAsia="zh-CN"/>
        </w:rPr>
        <w:t>W</w:t>
      </w:r>
      <w:r>
        <w:rPr>
          <w:kern w:val="2"/>
          <w:lang w:eastAsia="zh-CN"/>
        </w:rPr>
        <w:t>e have t</w:t>
      </w:r>
      <w:r>
        <w:rPr>
          <w:lang w:eastAsia="zh-CN"/>
        </w:rPr>
        <w:t>he following observations.</w:t>
      </w:r>
    </w:p>
    <w:p w14:paraId="021795F2" w14:textId="77777777" w:rsidR="00656535" w:rsidRPr="00656535" w:rsidRDefault="00656535" w:rsidP="00656535">
      <w:pPr>
        <w:jc w:val="left"/>
        <w:rPr>
          <w:b/>
          <w:i/>
          <w:lang w:eastAsia="zh-CN"/>
        </w:rPr>
      </w:pPr>
      <w:r w:rsidRPr="00656535">
        <w:rPr>
          <w:rFonts w:hint="eastAsia"/>
          <w:b/>
          <w:i/>
          <w:lang w:eastAsia="zh-CN"/>
        </w:rPr>
        <w:t>Proposal 1:</w:t>
      </w:r>
      <w:r w:rsidRPr="00656535">
        <w:rPr>
          <w:b/>
          <w:i/>
          <w:lang w:eastAsia="zh-CN"/>
        </w:rPr>
        <w:t xml:space="preserve"> Study in which scenarios the reduction of common signal/channel can be reduced without </w:t>
      </w:r>
      <w:r>
        <w:rPr>
          <w:b/>
          <w:i/>
          <w:lang w:eastAsia="zh-CN"/>
        </w:rPr>
        <w:t>affecting</w:t>
      </w:r>
      <w:r w:rsidRPr="00656535">
        <w:rPr>
          <w:b/>
          <w:i/>
          <w:lang w:eastAsia="zh-CN"/>
        </w:rPr>
        <w:t xml:space="preserve"> UEs mobility and initial access.</w:t>
      </w:r>
    </w:p>
    <w:p w14:paraId="3A19928A" w14:textId="77777777" w:rsidR="00656535" w:rsidRPr="00656535" w:rsidRDefault="00656535" w:rsidP="002B7F8B">
      <w:pPr>
        <w:spacing w:after="100"/>
        <w:rPr>
          <w:lang w:eastAsia="zh-CN"/>
        </w:rPr>
      </w:pPr>
    </w:p>
    <w:p w14:paraId="500DACF0" w14:textId="6BBB89CF" w:rsidR="003531CC" w:rsidRPr="00DA69E3" w:rsidRDefault="003531CC" w:rsidP="0057091E">
      <w:pPr>
        <w:pStyle w:val="Heading1"/>
        <w:spacing w:after="100"/>
        <w:rPr>
          <w:lang w:eastAsia="zh-CN"/>
        </w:rPr>
      </w:pPr>
      <w:r w:rsidRPr="00DA69E3">
        <w:rPr>
          <w:lang w:eastAsia="zh-CN"/>
        </w:rPr>
        <w:t xml:space="preserve">Reference </w:t>
      </w:r>
    </w:p>
    <w:bookmarkEnd w:id="3"/>
    <w:bookmarkEnd w:id="4"/>
    <w:bookmarkEnd w:id="5"/>
    <w:p w14:paraId="0C3E3C35" w14:textId="17230F32" w:rsidR="009157D0" w:rsidRDefault="009157D0" w:rsidP="009157D0">
      <w:pPr>
        <w:pStyle w:val="ListParagraph"/>
        <w:numPr>
          <w:ilvl w:val="0"/>
          <w:numId w:val="6"/>
        </w:numPr>
        <w:ind w:firstLineChars="0"/>
        <w:rPr>
          <w:lang w:eastAsia="zh-CN"/>
        </w:rPr>
      </w:pPr>
      <w:r w:rsidRPr="00073260">
        <w:rPr>
          <w:lang w:eastAsia="zh-CN"/>
        </w:rPr>
        <w:t>R</w:t>
      </w:r>
      <w:r>
        <w:rPr>
          <w:rFonts w:hint="eastAsia"/>
          <w:lang w:eastAsia="zh-CN"/>
        </w:rPr>
        <w:t>P</w:t>
      </w:r>
      <w:r w:rsidRPr="00073260">
        <w:rPr>
          <w:lang w:eastAsia="zh-CN"/>
        </w:rPr>
        <w:t>-</w:t>
      </w:r>
      <w:r>
        <w:rPr>
          <w:lang w:eastAsia="zh-CN"/>
        </w:rPr>
        <w:t>213554</w:t>
      </w:r>
      <w:r w:rsidRPr="00073260">
        <w:rPr>
          <w:lang w:eastAsia="zh-CN"/>
        </w:rPr>
        <w:t>, “</w:t>
      </w:r>
      <w:r w:rsidRPr="009157D0">
        <w:rPr>
          <w:lang w:eastAsia="zh-CN"/>
        </w:rPr>
        <w:t>New SI: Study on network energy savings for NR</w:t>
      </w:r>
      <w:r>
        <w:rPr>
          <w:lang w:eastAsia="zh-CN"/>
        </w:rPr>
        <w:t>”, RAN</w:t>
      </w:r>
      <w:r w:rsidRPr="00073260">
        <w:rPr>
          <w:lang w:eastAsia="zh-CN"/>
        </w:rPr>
        <w:t>#</w:t>
      </w:r>
      <w:r>
        <w:rPr>
          <w:lang w:eastAsia="zh-CN"/>
        </w:rPr>
        <w:t>94e</w:t>
      </w:r>
      <w:r w:rsidRPr="00073260">
        <w:rPr>
          <w:lang w:eastAsia="zh-CN"/>
        </w:rPr>
        <w:t xml:space="preserve">, </w:t>
      </w:r>
      <w:r>
        <w:rPr>
          <w:lang w:eastAsia="zh-CN"/>
        </w:rPr>
        <w:t>Huawei</w:t>
      </w:r>
      <w:r w:rsidRPr="00B34750">
        <w:rPr>
          <w:lang w:eastAsia="zh-CN"/>
        </w:rPr>
        <w:t xml:space="preserve">, </w:t>
      </w:r>
      <w:r>
        <w:rPr>
          <w:lang w:eastAsia="zh-CN"/>
        </w:rPr>
        <w:t>Dec.  6</w:t>
      </w:r>
      <w:r w:rsidRPr="00073260">
        <w:rPr>
          <w:lang w:eastAsia="zh-CN"/>
        </w:rPr>
        <w:t>th</w:t>
      </w:r>
      <w:r>
        <w:rPr>
          <w:lang w:eastAsia="zh-CN"/>
        </w:rPr>
        <w:t xml:space="preserve"> -</w:t>
      </w:r>
      <w:r w:rsidRPr="00DB6270">
        <w:rPr>
          <w:lang w:eastAsia="zh-CN"/>
        </w:rPr>
        <w:t xml:space="preserve"> </w:t>
      </w:r>
      <w:r>
        <w:rPr>
          <w:rFonts w:hint="eastAsia"/>
          <w:lang w:eastAsia="zh-CN"/>
        </w:rPr>
        <w:t>17</w:t>
      </w:r>
      <w:r w:rsidRPr="00073260">
        <w:rPr>
          <w:lang w:eastAsia="zh-CN"/>
        </w:rPr>
        <w:t>th</w:t>
      </w:r>
      <w:r>
        <w:rPr>
          <w:lang w:eastAsia="zh-CN"/>
        </w:rPr>
        <w:t>, 2021.</w:t>
      </w:r>
    </w:p>
    <w:p w14:paraId="1CAFCCAA" w14:textId="77777777" w:rsidR="00694766" w:rsidRDefault="00694766" w:rsidP="00694766">
      <w:pPr>
        <w:pStyle w:val="ListParagraph"/>
        <w:numPr>
          <w:ilvl w:val="0"/>
          <w:numId w:val="6"/>
        </w:numPr>
        <w:ind w:firstLineChars="0"/>
        <w:rPr>
          <w:lang w:eastAsia="zh-CN"/>
        </w:rPr>
      </w:pPr>
      <w:r w:rsidRPr="00B34750">
        <w:rPr>
          <w:lang w:eastAsia="zh-CN"/>
        </w:rPr>
        <w:t>3GPP R</w:t>
      </w:r>
      <w:r>
        <w:rPr>
          <w:lang w:eastAsia="zh-CN"/>
        </w:rPr>
        <w:t>AN1#109e Chairman’s Notes, May 9</w:t>
      </w:r>
      <w:r w:rsidRPr="00C674A6">
        <w:rPr>
          <w:lang w:eastAsia="zh-CN"/>
        </w:rPr>
        <w:t>th</w:t>
      </w:r>
      <w:r>
        <w:rPr>
          <w:lang w:eastAsia="zh-CN"/>
        </w:rPr>
        <w:t xml:space="preserve"> - 20</w:t>
      </w:r>
      <w:r w:rsidRPr="00C674A6">
        <w:rPr>
          <w:lang w:eastAsia="zh-CN"/>
        </w:rPr>
        <w:t>h</w:t>
      </w:r>
      <w:r>
        <w:rPr>
          <w:lang w:eastAsia="zh-CN"/>
        </w:rPr>
        <w:t>, 2022</w:t>
      </w:r>
      <w:r w:rsidRPr="00B34750">
        <w:rPr>
          <w:lang w:eastAsia="zh-CN"/>
        </w:rPr>
        <w:t>.</w:t>
      </w:r>
    </w:p>
    <w:p w14:paraId="6196BBF3" w14:textId="1895D3B1" w:rsidR="00694766" w:rsidRPr="00694766" w:rsidRDefault="00694766" w:rsidP="00694766">
      <w:pPr>
        <w:pStyle w:val="ListParagraph"/>
        <w:numPr>
          <w:ilvl w:val="0"/>
          <w:numId w:val="6"/>
        </w:numPr>
        <w:ind w:firstLineChars="0"/>
        <w:rPr>
          <w:lang w:eastAsia="zh-CN"/>
        </w:rPr>
      </w:pPr>
      <w:r w:rsidRPr="00694766">
        <w:rPr>
          <w:lang w:eastAsia="zh-CN"/>
        </w:rPr>
        <w:t xml:space="preserve">TR </w:t>
      </w:r>
      <w:r>
        <w:rPr>
          <w:lang w:eastAsia="zh-CN"/>
        </w:rPr>
        <w:t>28</w:t>
      </w:r>
      <w:r w:rsidRPr="00694766">
        <w:rPr>
          <w:lang w:eastAsia="zh-CN"/>
        </w:rPr>
        <w:t>.</w:t>
      </w:r>
      <w:r>
        <w:rPr>
          <w:lang w:eastAsia="zh-CN"/>
        </w:rPr>
        <w:t>310 v17.3</w:t>
      </w:r>
      <w:r w:rsidRPr="00694766">
        <w:rPr>
          <w:lang w:eastAsia="zh-CN"/>
        </w:rPr>
        <w:t>.0, “Management and orchestration; Energy efficiency of 5G</w:t>
      </w:r>
      <w:r w:rsidRPr="00767725">
        <w:rPr>
          <w:lang w:eastAsia="zh-CN"/>
        </w:rPr>
        <w:t>”</w:t>
      </w:r>
      <w:r>
        <w:rPr>
          <w:lang w:eastAsia="zh-CN"/>
        </w:rPr>
        <w:t>, Dec. 2021.</w:t>
      </w:r>
    </w:p>
    <w:sectPr w:rsidR="00694766" w:rsidRPr="0069476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A8DA5A" w14:textId="77777777" w:rsidR="00CD2618" w:rsidRDefault="00CD2618">
      <w:r>
        <w:separator/>
      </w:r>
    </w:p>
  </w:endnote>
  <w:endnote w:type="continuationSeparator" w:id="0">
    <w:p w14:paraId="5E532E21" w14:textId="77777777" w:rsidR="00CD2618" w:rsidRDefault="00CD2618">
      <w:r>
        <w:continuationSeparator/>
      </w:r>
    </w:p>
  </w:endnote>
  <w:endnote w:type="continuationNotice" w:id="1">
    <w:p w14:paraId="63012609" w14:textId="77777777" w:rsidR="00CD2618" w:rsidRDefault="00CD26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altName w:val="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E53B45" w14:textId="77777777" w:rsidR="00CD2618" w:rsidRDefault="00CD2618">
      <w:r>
        <w:separator/>
      </w:r>
    </w:p>
  </w:footnote>
  <w:footnote w:type="continuationSeparator" w:id="0">
    <w:p w14:paraId="74333EEA" w14:textId="77777777" w:rsidR="00CD2618" w:rsidRDefault="00CD2618">
      <w:r>
        <w:continuationSeparator/>
      </w:r>
    </w:p>
  </w:footnote>
  <w:footnote w:type="continuationNotice" w:id="1">
    <w:p w14:paraId="71AB1D6F" w14:textId="77777777" w:rsidR="00CD2618" w:rsidRDefault="00CD26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F7525D"/>
    <w:multiLevelType w:val="hybridMultilevel"/>
    <w:tmpl w:val="DDD27D0E"/>
    <w:lvl w:ilvl="0" w:tplc="9CBC72D6">
      <w:start w:val="3"/>
      <w:numFmt w:val="lowerLetter"/>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004440"/>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959B5"/>
    <w:multiLevelType w:val="hybridMultilevel"/>
    <w:tmpl w:val="EF645A1C"/>
    <w:lvl w:ilvl="0" w:tplc="4DE849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7"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D7178B"/>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5E17C7"/>
    <w:multiLevelType w:val="hybridMultilevel"/>
    <w:tmpl w:val="B0EE0D5A"/>
    <w:lvl w:ilvl="0" w:tplc="EBD02058">
      <w:start w:val="2"/>
      <w:numFmt w:val="lowerLetter"/>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1A6E27"/>
    <w:multiLevelType w:val="hybridMultilevel"/>
    <w:tmpl w:val="DB828E50"/>
    <w:lvl w:ilvl="0" w:tplc="702E2408">
      <w:start w:val="2"/>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3B7AED"/>
    <w:multiLevelType w:val="hybridMultilevel"/>
    <w:tmpl w:val="392A51AC"/>
    <w:lvl w:ilvl="0" w:tplc="7C16D086">
      <w:start w:val="5"/>
      <w:numFmt w:val="lowerLetter"/>
      <w:lvlText w:val="%1)"/>
      <w:lvlJc w:val="left"/>
      <w:pPr>
        <w:ind w:left="7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ED6A28"/>
    <w:multiLevelType w:val="hybridMultilevel"/>
    <w:tmpl w:val="392A51AC"/>
    <w:lvl w:ilvl="0" w:tplc="7C16D086">
      <w:start w:val="5"/>
      <w:numFmt w:val="lowerLetter"/>
      <w:lvlText w:val="%1)"/>
      <w:lvlJc w:val="left"/>
      <w:pPr>
        <w:ind w:left="7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182C36"/>
    <w:multiLevelType w:val="hybridMultilevel"/>
    <w:tmpl w:val="4CD84C30"/>
    <w:lvl w:ilvl="0" w:tplc="C1F2D49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8D21C4"/>
    <w:multiLevelType w:val="multilevel"/>
    <w:tmpl w:val="63DED8D8"/>
    <w:lvl w:ilvl="0">
      <w:start w:val="1"/>
      <w:numFmt w:val="decimal"/>
      <w:pStyle w:val="Heading1"/>
      <w:lvlText w:val="%1"/>
      <w:lvlJc w:val="left"/>
      <w:pPr>
        <w:ind w:left="432" w:hanging="432"/>
      </w:pPr>
      <w:rPr>
        <w:rFonts w:hint="eastAsia"/>
        <w:lang w:val="en-GB"/>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588770D8"/>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BF7348"/>
    <w:multiLevelType w:val="hybridMultilevel"/>
    <w:tmpl w:val="DB828E50"/>
    <w:lvl w:ilvl="0" w:tplc="702E2408">
      <w:start w:val="2"/>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1" w15:restartNumberingAfterBreak="0">
    <w:nsid w:val="6A1C03D5"/>
    <w:multiLevelType w:val="hybridMultilevel"/>
    <w:tmpl w:val="FA70225E"/>
    <w:lvl w:ilvl="0" w:tplc="B4BC30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3" w15:restartNumberingAfterBreak="0">
    <w:nsid w:val="6F7940F7"/>
    <w:multiLevelType w:val="hybridMultilevel"/>
    <w:tmpl w:val="55BC873E"/>
    <w:lvl w:ilvl="0" w:tplc="E0B0584E">
      <w:start w:val="1"/>
      <w:numFmt w:val="lowerLetter"/>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51A469D"/>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CC4019"/>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F9601A2"/>
    <w:multiLevelType w:val="hybridMultilevel"/>
    <w:tmpl w:val="90FCB97E"/>
    <w:lvl w:ilvl="0" w:tplc="5266AB6C">
      <w:start w:val="5"/>
      <w:numFmt w:val="lowerLetter"/>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38"/>
  </w:num>
  <w:num w:numId="3">
    <w:abstractNumId w:val="34"/>
  </w:num>
  <w:num w:numId="4">
    <w:abstractNumId w:val="35"/>
  </w:num>
  <w:num w:numId="5">
    <w:abstractNumId w:val="25"/>
  </w:num>
  <w:num w:numId="6">
    <w:abstractNumId w:val="10"/>
  </w:num>
  <w:num w:numId="7">
    <w:abstractNumId w:val="20"/>
  </w:num>
  <w:num w:numId="8">
    <w:abstractNumId w:val="37"/>
  </w:num>
  <w:num w:numId="9">
    <w:abstractNumId w:val="0"/>
  </w:num>
  <w:num w:numId="10">
    <w:abstractNumId w:val="22"/>
  </w:num>
  <w:num w:numId="11">
    <w:abstractNumId w:val="5"/>
  </w:num>
  <w:num w:numId="12">
    <w:abstractNumId w:val="28"/>
  </w:num>
  <w:num w:numId="13">
    <w:abstractNumId w:val="19"/>
  </w:num>
  <w:num w:numId="14">
    <w:abstractNumId w:val="30"/>
  </w:num>
  <w:num w:numId="15">
    <w:abstractNumId w:val="23"/>
  </w:num>
  <w:num w:numId="16">
    <w:abstractNumId w:val="8"/>
  </w:num>
  <w:num w:numId="17">
    <w:abstractNumId w:val="17"/>
  </w:num>
  <w:num w:numId="18">
    <w:abstractNumId w:val="24"/>
  </w:num>
  <w:num w:numId="19">
    <w:abstractNumId w:val="18"/>
  </w:num>
  <w:num w:numId="20">
    <w:abstractNumId w:val="31"/>
  </w:num>
  <w:num w:numId="21">
    <w:abstractNumId w:val="32"/>
  </w:num>
  <w:num w:numId="22">
    <w:abstractNumId w:val="21"/>
  </w:num>
  <w:num w:numId="23">
    <w:abstractNumId w:val="33"/>
  </w:num>
  <w:num w:numId="24">
    <w:abstractNumId w:val="4"/>
  </w:num>
  <w:num w:numId="25">
    <w:abstractNumId w:val="29"/>
  </w:num>
  <w:num w:numId="26">
    <w:abstractNumId w:val="7"/>
  </w:num>
  <w:num w:numId="27">
    <w:abstractNumId w:val="9"/>
  </w:num>
  <w:num w:numId="28">
    <w:abstractNumId w:val="11"/>
  </w:num>
  <w:num w:numId="29">
    <w:abstractNumId w:val="26"/>
  </w:num>
  <w:num w:numId="30">
    <w:abstractNumId w:val="1"/>
  </w:num>
  <w:num w:numId="31">
    <w:abstractNumId w:val="27"/>
  </w:num>
  <w:num w:numId="32">
    <w:abstractNumId w:val="39"/>
  </w:num>
  <w:num w:numId="33">
    <w:abstractNumId w:val="13"/>
  </w:num>
  <w:num w:numId="34">
    <w:abstractNumId w:val="36"/>
  </w:num>
  <w:num w:numId="35">
    <w:abstractNumId w:val="14"/>
  </w:num>
  <w:num w:numId="36">
    <w:abstractNumId w:val="15"/>
  </w:num>
  <w:num w:numId="37">
    <w:abstractNumId w:val="6"/>
  </w:num>
  <w:num w:numId="38">
    <w:abstractNumId w:val="3"/>
  </w:num>
  <w:num w:numId="39">
    <w:abstractNumId w:val="40"/>
  </w:num>
  <w:num w:numId="40">
    <w:abstractNumId w:val="12"/>
  </w:num>
  <w:num w:numId="41">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6B75"/>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046"/>
    <w:rsid w:val="000160CE"/>
    <w:rsid w:val="00016594"/>
    <w:rsid w:val="000165D2"/>
    <w:rsid w:val="000165E2"/>
    <w:rsid w:val="00016AB0"/>
    <w:rsid w:val="00016F8D"/>
    <w:rsid w:val="00017107"/>
    <w:rsid w:val="000172BE"/>
    <w:rsid w:val="0001791A"/>
    <w:rsid w:val="00017CED"/>
    <w:rsid w:val="00017D8A"/>
    <w:rsid w:val="0002059E"/>
    <w:rsid w:val="000209E1"/>
    <w:rsid w:val="00020C45"/>
    <w:rsid w:val="00020CB4"/>
    <w:rsid w:val="000210A9"/>
    <w:rsid w:val="000211EB"/>
    <w:rsid w:val="00021286"/>
    <w:rsid w:val="00021473"/>
    <w:rsid w:val="00021498"/>
    <w:rsid w:val="00021B29"/>
    <w:rsid w:val="00021E83"/>
    <w:rsid w:val="0002247D"/>
    <w:rsid w:val="000227A5"/>
    <w:rsid w:val="0002297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664"/>
    <w:rsid w:val="000318C3"/>
    <w:rsid w:val="00031A90"/>
    <w:rsid w:val="00031ADB"/>
    <w:rsid w:val="00032056"/>
    <w:rsid w:val="000321C6"/>
    <w:rsid w:val="000322D5"/>
    <w:rsid w:val="0003248B"/>
    <w:rsid w:val="00032592"/>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489"/>
    <w:rsid w:val="00034676"/>
    <w:rsid w:val="000346E6"/>
    <w:rsid w:val="00034884"/>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CB7"/>
    <w:rsid w:val="00037DB1"/>
    <w:rsid w:val="00037E5E"/>
    <w:rsid w:val="0004013F"/>
    <w:rsid w:val="0004023E"/>
    <w:rsid w:val="0004024B"/>
    <w:rsid w:val="00040429"/>
    <w:rsid w:val="00040B3D"/>
    <w:rsid w:val="00040C88"/>
    <w:rsid w:val="00040E19"/>
    <w:rsid w:val="00040EA6"/>
    <w:rsid w:val="000410BB"/>
    <w:rsid w:val="000415FA"/>
    <w:rsid w:val="000417D1"/>
    <w:rsid w:val="000419E8"/>
    <w:rsid w:val="00041AD2"/>
    <w:rsid w:val="00041C57"/>
    <w:rsid w:val="0004261C"/>
    <w:rsid w:val="0004288D"/>
    <w:rsid w:val="00042C24"/>
    <w:rsid w:val="00042E7A"/>
    <w:rsid w:val="0004317A"/>
    <w:rsid w:val="000433F0"/>
    <w:rsid w:val="000434B7"/>
    <w:rsid w:val="000435E4"/>
    <w:rsid w:val="000439B5"/>
    <w:rsid w:val="00043F26"/>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0E9"/>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18F"/>
    <w:rsid w:val="0006344A"/>
    <w:rsid w:val="000636F0"/>
    <w:rsid w:val="00063CBC"/>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E42"/>
    <w:rsid w:val="0006716D"/>
    <w:rsid w:val="000671A5"/>
    <w:rsid w:val="000673C9"/>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D6"/>
    <w:rsid w:val="000866F8"/>
    <w:rsid w:val="00086756"/>
    <w:rsid w:val="00086800"/>
    <w:rsid w:val="00086CD3"/>
    <w:rsid w:val="00087899"/>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3F4"/>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52B"/>
    <w:rsid w:val="000C2978"/>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2F57"/>
    <w:rsid w:val="000F3302"/>
    <w:rsid w:val="000F34B3"/>
    <w:rsid w:val="000F3697"/>
    <w:rsid w:val="000F3C30"/>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8E9"/>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4AB"/>
    <w:rsid w:val="00103578"/>
    <w:rsid w:val="0010400F"/>
    <w:rsid w:val="0010420A"/>
    <w:rsid w:val="001042E8"/>
    <w:rsid w:val="001043C2"/>
    <w:rsid w:val="001043E1"/>
    <w:rsid w:val="00104948"/>
    <w:rsid w:val="0010505A"/>
    <w:rsid w:val="00105402"/>
    <w:rsid w:val="001059D6"/>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468"/>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E22"/>
    <w:rsid w:val="001222A8"/>
    <w:rsid w:val="00122428"/>
    <w:rsid w:val="00122900"/>
    <w:rsid w:val="00122EF9"/>
    <w:rsid w:val="00123069"/>
    <w:rsid w:val="001230AF"/>
    <w:rsid w:val="001236CC"/>
    <w:rsid w:val="00124327"/>
    <w:rsid w:val="00124D84"/>
    <w:rsid w:val="001250DD"/>
    <w:rsid w:val="001250FC"/>
    <w:rsid w:val="001251B3"/>
    <w:rsid w:val="00125589"/>
    <w:rsid w:val="00125733"/>
    <w:rsid w:val="0012590E"/>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411"/>
    <w:rsid w:val="00133599"/>
    <w:rsid w:val="001335F2"/>
    <w:rsid w:val="0013375D"/>
    <w:rsid w:val="0013395D"/>
    <w:rsid w:val="00133BF7"/>
    <w:rsid w:val="00133C00"/>
    <w:rsid w:val="001342F1"/>
    <w:rsid w:val="001344F8"/>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36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1FF0"/>
    <w:rsid w:val="0015276F"/>
    <w:rsid w:val="00152835"/>
    <w:rsid w:val="00152994"/>
    <w:rsid w:val="001529BB"/>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85C"/>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30D"/>
    <w:rsid w:val="0019285B"/>
    <w:rsid w:val="00192880"/>
    <w:rsid w:val="0019288A"/>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497"/>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828"/>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FCF"/>
    <w:rsid w:val="001C2192"/>
    <w:rsid w:val="001C2341"/>
    <w:rsid w:val="001C2378"/>
    <w:rsid w:val="001C24D2"/>
    <w:rsid w:val="001C25BE"/>
    <w:rsid w:val="001C2AB9"/>
    <w:rsid w:val="001C2C9C"/>
    <w:rsid w:val="001C2F53"/>
    <w:rsid w:val="001C2FA7"/>
    <w:rsid w:val="001C31DB"/>
    <w:rsid w:val="001C38A2"/>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EA"/>
    <w:rsid w:val="001D0070"/>
    <w:rsid w:val="001D01F3"/>
    <w:rsid w:val="001D0280"/>
    <w:rsid w:val="001D031F"/>
    <w:rsid w:val="001D0965"/>
    <w:rsid w:val="001D0CDA"/>
    <w:rsid w:val="001D0D18"/>
    <w:rsid w:val="001D0D42"/>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43B1"/>
    <w:rsid w:val="001D4DCD"/>
    <w:rsid w:val="001D4DDD"/>
    <w:rsid w:val="001D4F5C"/>
    <w:rsid w:val="001D5033"/>
    <w:rsid w:val="001D5096"/>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47C"/>
    <w:rsid w:val="00205627"/>
    <w:rsid w:val="002056BC"/>
    <w:rsid w:val="002056D0"/>
    <w:rsid w:val="00205892"/>
    <w:rsid w:val="00205A26"/>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4D2"/>
    <w:rsid w:val="002155E6"/>
    <w:rsid w:val="00216194"/>
    <w:rsid w:val="0021643B"/>
    <w:rsid w:val="002172F4"/>
    <w:rsid w:val="0021753A"/>
    <w:rsid w:val="00217B99"/>
    <w:rsid w:val="00217C98"/>
    <w:rsid w:val="00217D6F"/>
    <w:rsid w:val="00217EC8"/>
    <w:rsid w:val="00217F39"/>
    <w:rsid w:val="00220575"/>
    <w:rsid w:val="00220576"/>
    <w:rsid w:val="0022057E"/>
    <w:rsid w:val="00220894"/>
    <w:rsid w:val="002211DB"/>
    <w:rsid w:val="002217F6"/>
    <w:rsid w:val="002218BD"/>
    <w:rsid w:val="00221DE9"/>
    <w:rsid w:val="00221F72"/>
    <w:rsid w:val="00222241"/>
    <w:rsid w:val="002223DC"/>
    <w:rsid w:val="002228E4"/>
    <w:rsid w:val="00222E4E"/>
    <w:rsid w:val="002231AF"/>
    <w:rsid w:val="0022355C"/>
    <w:rsid w:val="00223B81"/>
    <w:rsid w:val="00224706"/>
    <w:rsid w:val="00224719"/>
    <w:rsid w:val="002248FE"/>
    <w:rsid w:val="00224952"/>
    <w:rsid w:val="00224DD2"/>
    <w:rsid w:val="002253B8"/>
    <w:rsid w:val="00225488"/>
    <w:rsid w:val="002256E4"/>
    <w:rsid w:val="00225A6A"/>
    <w:rsid w:val="00225AC7"/>
    <w:rsid w:val="00225ACC"/>
    <w:rsid w:val="00225CA3"/>
    <w:rsid w:val="00226253"/>
    <w:rsid w:val="002269DD"/>
    <w:rsid w:val="00226E88"/>
    <w:rsid w:val="00226F57"/>
    <w:rsid w:val="00227532"/>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A5E"/>
    <w:rsid w:val="00252BE0"/>
    <w:rsid w:val="00252CDC"/>
    <w:rsid w:val="00253136"/>
    <w:rsid w:val="00253273"/>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316"/>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6E1"/>
    <w:rsid w:val="00281751"/>
    <w:rsid w:val="00281811"/>
    <w:rsid w:val="002819CE"/>
    <w:rsid w:val="00281C2B"/>
    <w:rsid w:val="00282378"/>
    <w:rsid w:val="00282463"/>
    <w:rsid w:val="00282688"/>
    <w:rsid w:val="00283634"/>
    <w:rsid w:val="00284183"/>
    <w:rsid w:val="00284BAE"/>
    <w:rsid w:val="00284C69"/>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42E0"/>
    <w:rsid w:val="00294436"/>
    <w:rsid w:val="00294486"/>
    <w:rsid w:val="00294672"/>
    <w:rsid w:val="002947D1"/>
    <w:rsid w:val="002948DF"/>
    <w:rsid w:val="00294CA5"/>
    <w:rsid w:val="00294D62"/>
    <w:rsid w:val="00294D90"/>
    <w:rsid w:val="00295297"/>
    <w:rsid w:val="00295391"/>
    <w:rsid w:val="002957E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970"/>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B7F8B"/>
    <w:rsid w:val="002C0228"/>
    <w:rsid w:val="002C0582"/>
    <w:rsid w:val="002C099C"/>
    <w:rsid w:val="002C09F4"/>
    <w:rsid w:val="002C0B3B"/>
    <w:rsid w:val="002C0B74"/>
    <w:rsid w:val="002C0C8B"/>
    <w:rsid w:val="002C0CBB"/>
    <w:rsid w:val="002C0DE1"/>
    <w:rsid w:val="002C1201"/>
    <w:rsid w:val="002C1441"/>
    <w:rsid w:val="002C1460"/>
    <w:rsid w:val="002C1775"/>
    <w:rsid w:val="002C17D5"/>
    <w:rsid w:val="002C1933"/>
    <w:rsid w:val="002C20F2"/>
    <w:rsid w:val="002C23BB"/>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8DC"/>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28"/>
    <w:rsid w:val="002F2B8D"/>
    <w:rsid w:val="002F3052"/>
    <w:rsid w:val="002F31F0"/>
    <w:rsid w:val="002F3449"/>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BDC"/>
    <w:rsid w:val="002F7BE3"/>
    <w:rsid w:val="002F7E6A"/>
    <w:rsid w:val="002F7F21"/>
    <w:rsid w:val="00300165"/>
    <w:rsid w:val="0030029A"/>
    <w:rsid w:val="003009A1"/>
    <w:rsid w:val="00300A94"/>
    <w:rsid w:val="00300E15"/>
    <w:rsid w:val="003010CF"/>
    <w:rsid w:val="00301190"/>
    <w:rsid w:val="00301BB8"/>
    <w:rsid w:val="00301C9C"/>
    <w:rsid w:val="00301CCF"/>
    <w:rsid w:val="00301DFF"/>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B2E"/>
    <w:rsid w:val="00336D0A"/>
    <w:rsid w:val="00336E17"/>
    <w:rsid w:val="00336ED8"/>
    <w:rsid w:val="003375DA"/>
    <w:rsid w:val="003376F7"/>
    <w:rsid w:val="0033783A"/>
    <w:rsid w:val="003378DD"/>
    <w:rsid w:val="00337955"/>
    <w:rsid w:val="00337F85"/>
    <w:rsid w:val="00340818"/>
    <w:rsid w:val="0034189D"/>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EE5"/>
    <w:rsid w:val="00346F0B"/>
    <w:rsid w:val="00346F7F"/>
    <w:rsid w:val="00350108"/>
    <w:rsid w:val="00350221"/>
    <w:rsid w:val="00350762"/>
    <w:rsid w:val="003507C4"/>
    <w:rsid w:val="003507DE"/>
    <w:rsid w:val="00350861"/>
    <w:rsid w:val="00350C55"/>
    <w:rsid w:val="00350DB2"/>
    <w:rsid w:val="00350DDE"/>
    <w:rsid w:val="00351319"/>
    <w:rsid w:val="0035185D"/>
    <w:rsid w:val="003519A1"/>
    <w:rsid w:val="00351C82"/>
    <w:rsid w:val="00351FF4"/>
    <w:rsid w:val="00352480"/>
    <w:rsid w:val="00352D9C"/>
    <w:rsid w:val="00352DA4"/>
    <w:rsid w:val="00353039"/>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A95"/>
    <w:rsid w:val="00364FC3"/>
    <w:rsid w:val="00365411"/>
    <w:rsid w:val="0036556D"/>
    <w:rsid w:val="00365C35"/>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E0A"/>
    <w:rsid w:val="00380126"/>
    <w:rsid w:val="00380134"/>
    <w:rsid w:val="003802C4"/>
    <w:rsid w:val="003802DC"/>
    <w:rsid w:val="00380356"/>
    <w:rsid w:val="0038064C"/>
    <w:rsid w:val="003808BA"/>
    <w:rsid w:val="00380CE4"/>
    <w:rsid w:val="00380E4E"/>
    <w:rsid w:val="00380FBF"/>
    <w:rsid w:val="00381096"/>
    <w:rsid w:val="00381335"/>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A0"/>
    <w:rsid w:val="00396C1C"/>
    <w:rsid w:val="00396F0D"/>
    <w:rsid w:val="003976E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6F06"/>
    <w:rsid w:val="003B71B5"/>
    <w:rsid w:val="003B7D30"/>
    <w:rsid w:val="003B7D7E"/>
    <w:rsid w:val="003C00ED"/>
    <w:rsid w:val="003C0229"/>
    <w:rsid w:val="003C0325"/>
    <w:rsid w:val="003C1012"/>
    <w:rsid w:val="003C11C9"/>
    <w:rsid w:val="003C1229"/>
    <w:rsid w:val="003C1951"/>
    <w:rsid w:val="003C1CED"/>
    <w:rsid w:val="003C1DA2"/>
    <w:rsid w:val="003C1DA4"/>
    <w:rsid w:val="003C1E16"/>
    <w:rsid w:val="003C1F91"/>
    <w:rsid w:val="003C1FD4"/>
    <w:rsid w:val="003C1FEA"/>
    <w:rsid w:val="003C20C5"/>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BE2"/>
    <w:rsid w:val="003F1D0E"/>
    <w:rsid w:val="003F1E77"/>
    <w:rsid w:val="003F27C5"/>
    <w:rsid w:val="003F2A38"/>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AD6"/>
    <w:rsid w:val="00400CF8"/>
    <w:rsid w:val="00401025"/>
    <w:rsid w:val="00401238"/>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8CB"/>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DF6"/>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9CE"/>
    <w:rsid w:val="00426EBE"/>
    <w:rsid w:val="00426F99"/>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02F"/>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54F"/>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8F3"/>
    <w:rsid w:val="00441F61"/>
    <w:rsid w:val="00441FFB"/>
    <w:rsid w:val="00442659"/>
    <w:rsid w:val="00442AD1"/>
    <w:rsid w:val="00442B6E"/>
    <w:rsid w:val="00442F23"/>
    <w:rsid w:val="004430B9"/>
    <w:rsid w:val="004431D6"/>
    <w:rsid w:val="0044323C"/>
    <w:rsid w:val="004432A6"/>
    <w:rsid w:val="004433F0"/>
    <w:rsid w:val="00443FF7"/>
    <w:rsid w:val="00444697"/>
    <w:rsid w:val="004447AB"/>
    <w:rsid w:val="004447FC"/>
    <w:rsid w:val="00444BA7"/>
    <w:rsid w:val="00444D24"/>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C1D"/>
    <w:rsid w:val="00452C80"/>
    <w:rsid w:val="00452E48"/>
    <w:rsid w:val="00453139"/>
    <w:rsid w:val="004535C6"/>
    <w:rsid w:val="0045366A"/>
    <w:rsid w:val="004537E0"/>
    <w:rsid w:val="00453A99"/>
    <w:rsid w:val="00453B23"/>
    <w:rsid w:val="00453BB6"/>
    <w:rsid w:val="00453CAA"/>
    <w:rsid w:val="00453F86"/>
    <w:rsid w:val="00453FD1"/>
    <w:rsid w:val="00454197"/>
    <w:rsid w:val="0045459B"/>
    <w:rsid w:val="00454926"/>
    <w:rsid w:val="00454C1B"/>
    <w:rsid w:val="00454FFE"/>
    <w:rsid w:val="00455113"/>
    <w:rsid w:val="0045592A"/>
    <w:rsid w:val="00455D7F"/>
    <w:rsid w:val="00455F1C"/>
    <w:rsid w:val="0045610D"/>
    <w:rsid w:val="00456213"/>
    <w:rsid w:val="00456252"/>
    <w:rsid w:val="00456421"/>
    <w:rsid w:val="00456DAB"/>
    <w:rsid w:val="00456FA2"/>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261"/>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B5D"/>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E45"/>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46F8"/>
    <w:rsid w:val="00484A77"/>
    <w:rsid w:val="00484B29"/>
    <w:rsid w:val="004852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1453"/>
    <w:rsid w:val="004915DB"/>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590"/>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490"/>
    <w:rsid w:val="004A555E"/>
    <w:rsid w:val="004A5647"/>
    <w:rsid w:val="004A565E"/>
    <w:rsid w:val="004A5DF3"/>
    <w:rsid w:val="004A5EBA"/>
    <w:rsid w:val="004A6134"/>
    <w:rsid w:val="004A6135"/>
    <w:rsid w:val="004A6328"/>
    <w:rsid w:val="004A6EE7"/>
    <w:rsid w:val="004A7092"/>
    <w:rsid w:val="004A778A"/>
    <w:rsid w:val="004A7DBE"/>
    <w:rsid w:val="004B0309"/>
    <w:rsid w:val="004B05C5"/>
    <w:rsid w:val="004B0619"/>
    <w:rsid w:val="004B064B"/>
    <w:rsid w:val="004B0A5F"/>
    <w:rsid w:val="004B0BD4"/>
    <w:rsid w:val="004B0C87"/>
    <w:rsid w:val="004B0CE0"/>
    <w:rsid w:val="004B179A"/>
    <w:rsid w:val="004B1A09"/>
    <w:rsid w:val="004B1BFF"/>
    <w:rsid w:val="004B2435"/>
    <w:rsid w:val="004B276F"/>
    <w:rsid w:val="004B27F2"/>
    <w:rsid w:val="004B2A8D"/>
    <w:rsid w:val="004B2DD1"/>
    <w:rsid w:val="004B338E"/>
    <w:rsid w:val="004B407B"/>
    <w:rsid w:val="004B49E6"/>
    <w:rsid w:val="004B4C84"/>
    <w:rsid w:val="004B4D69"/>
    <w:rsid w:val="004B54AF"/>
    <w:rsid w:val="004B557C"/>
    <w:rsid w:val="004B6373"/>
    <w:rsid w:val="004B662F"/>
    <w:rsid w:val="004B682C"/>
    <w:rsid w:val="004B6CC9"/>
    <w:rsid w:val="004B7589"/>
    <w:rsid w:val="004B75CF"/>
    <w:rsid w:val="004B79FF"/>
    <w:rsid w:val="004C01A3"/>
    <w:rsid w:val="004C01A8"/>
    <w:rsid w:val="004C0290"/>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5903"/>
    <w:rsid w:val="004C61B9"/>
    <w:rsid w:val="004C621F"/>
    <w:rsid w:val="004C6F0F"/>
    <w:rsid w:val="004C7015"/>
    <w:rsid w:val="004C7148"/>
    <w:rsid w:val="004C7565"/>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B85"/>
    <w:rsid w:val="004D1D91"/>
    <w:rsid w:val="004D22C3"/>
    <w:rsid w:val="004D2378"/>
    <w:rsid w:val="004D28B3"/>
    <w:rsid w:val="004D2984"/>
    <w:rsid w:val="004D2AB0"/>
    <w:rsid w:val="004D2B08"/>
    <w:rsid w:val="004D2BC9"/>
    <w:rsid w:val="004D2D0A"/>
    <w:rsid w:val="004D2E8D"/>
    <w:rsid w:val="004D3183"/>
    <w:rsid w:val="004D38DE"/>
    <w:rsid w:val="004D3920"/>
    <w:rsid w:val="004D3F9F"/>
    <w:rsid w:val="004D3FF7"/>
    <w:rsid w:val="004D4136"/>
    <w:rsid w:val="004D414F"/>
    <w:rsid w:val="004D4290"/>
    <w:rsid w:val="004D48A8"/>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142A"/>
    <w:rsid w:val="004E14BE"/>
    <w:rsid w:val="004E1A31"/>
    <w:rsid w:val="004E1C1A"/>
    <w:rsid w:val="004E1C88"/>
    <w:rsid w:val="004E1D53"/>
    <w:rsid w:val="004E2300"/>
    <w:rsid w:val="004E27A1"/>
    <w:rsid w:val="004E29C4"/>
    <w:rsid w:val="004E2A17"/>
    <w:rsid w:val="004E2C56"/>
    <w:rsid w:val="004E2D7D"/>
    <w:rsid w:val="004E2DE0"/>
    <w:rsid w:val="004E3076"/>
    <w:rsid w:val="004E32E7"/>
    <w:rsid w:val="004E3552"/>
    <w:rsid w:val="004E359A"/>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634"/>
    <w:rsid w:val="004F064D"/>
    <w:rsid w:val="004F0AFD"/>
    <w:rsid w:val="004F0FB9"/>
    <w:rsid w:val="004F1018"/>
    <w:rsid w:val="004F1866"/>
    <w:rsid w:val="004F199D"/>
    <w:rsid w:val="004F1C38"/>
    <w:rsid w:val="004F1C51"/>
    <w:rsid w:val="004F1C94"/>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540"/>
    <w:rsid w:val="004F5727"/>
    <w:rsid w:val="004F5B27"/>
    <w:rsid w:val="004F5CDF"/>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1361"/>
    <w:rsid w:val="00511401"/>
    <w:rsid w:val="00511CB1"/>
    <w:rsid w:val="00511F15"/>
    <w:rsid w:val="005123EF"/>
    <w:rsid w:val="005124FB"/>
    <w:rsid w:val="00512642"/>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26A"/>
    <w:rsid w:val="00520668"/>
    <w:rsid w:val="00520B08"/>
    <w:rsid w:val="00520C0A"/>
    <w:rsid w:val="00520C99"/>
    <w:rsid w:val="00520D90"/>
    <w:rsid w:val="00520F10"/>
    <w:rsid w:val="00521116"/>
    <w:rsid w:val="005212E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39A"/>
    <w:rsid w:val="005325E2"/>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8C9"/>
    <w:rsid w:val="00536C1E"/>
    <w:rsid w:val="00536C2D"/>
    <w:rsid w:val="00536E84"/>
    <w:rsid w:val="00536E94"/>
    <w:rsid w:val="00536FBF"/>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D14"/>
    <w:rsid w:val="00545F9E"/>
    <w:rsid w:val="005460C3"/>
    <w:rsid w:val="0054622E"/>
    <w:rsid w:val="005467FB"/>
    <w:rsid w:val="00546A0E"/>
    <w:rsid w:val="00546A44"/>
    <w:rsid w:val="00546A61"/>
    <w:rsid w:val="00546AE9"/>
    <w:rsid w:val="0054713C"/>
    <w:rsid w:val="005474ED"/>
    <w:rsid w:val="00547720"/>
    <w:rsid w:val="00547989"/>
    <w:rsid w:val="00547BA6"/>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2B77"/>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AE4"/>
    <w:rsid w:val="00557BE7"/>
    <w:rsid w:val="00557C5D"/>
    <w:rsid w:val="0056016E"/>
    <w:rsid w:val="005601DC"/>
    <w:rsid w:val="005605B8"/>
    <w:rsid w:val="005605C0"/>
    <w:rsid w:val="005605C2"/>
    <w:rsid w:val="00560A70"/>
    <w:rsid w:val="00560C33"/>
    <w:rsid w:val="00560D23"/>
    <w:rsid w:val="00560EF0"/>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8E7"/>
    <w:rsid w:val="0057091E"/>
    <w:rsid w:val="00570CF6"/>
    <w:rsid w:val="00570D84"/>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ED2"/>
    <w:rsid w:val="00587F43"/>
    <w:rsid w:val="00587FC0"/>
    <w:rsid w:val="0059032C"/>
    <w:rsid w:val="005905BA"/>
    <w:rsid w:val="005906AD"/>
    <w:rsid w:val="00590A44"/>
    <w:rsid w:val="00590B21"/>
    <w:rsid w:val="00590B78"/>
    <w:rsid w:val="00590DA6"/>
    <w:rsid w:val="00590EC6"/>
    <w:rsid w:val="00590F38"/>
    <w:rsid w:val="005911D4"/>
    <w:rsid w:val="005912C8"/>
    <w:rsid w:val="00591472"/>
    <w:rsid w:val="00591A24"/>
    <w:rsid w:val="00591C7D"/>
    <w:rsid w:val="00591CED"/>
    <w:rsid w:val="00591E8C"/>
    <w:rsid w:val="00591EFE"/>
    <w:rsid w:val="00591FB7"/>
    <w:rsid w:val="00592022"/>
    <w:rsid w:val="0059240E"/>
    <w:rsid w:val="00592712"/>
    <w:rsid w:val="00592B03"/>
    <w:rsid w:val="00592DC2"/>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2FD"/>
    <w:rsid w:val="005A49FA"/>
    <w:rsid w:val="005A4E75"/>
    <w:rsid w:val="005A5409"/>
    <w:rsid w:val="005A5574"/>
    <w:rsid w:val="005A5ED6"/>
    <w:rsid w:val="005A60F4"/>
    <w:rsid w:val="005A6445"/>
    <w:rsid w:val="005A65FC"/>
    <w:rsid w:val="005A67E8"/>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AA1"/>
    <w:rsid w:val="005C1EBC"/>
    <w:rsid w:val="005C206E"/>
    <w:rsid w:val="005C2700"/>
    <w:rsid w:val="005C28FA"/>
    <w:rsid w:val="005C29ED"/>
    <w:rsid w:val="005C2BF5"/>
    <w:rsid w:val="005C2DEF"/>
    <w:rsid w:val="005C3616"/>
    <w:rsid w:val="005C38F1"/>
    <w:rsid w:val="005C38F5"/>
    <w:rsid w:val="005C3C47"/>
    <w:rsid w:val="005C3CF3"/>
    <w:rsid w:val="005C3D68"/>
    <w:rsid w:val="005C3FB6"/>
    <w:rsid w:val="005C40F4"/>
    <w:rsid w:val="005C4163"/>
    <w:rsid w:val="005C43BE"/>
    <w:rsid w:val="005C44B3"/>
    <w:rsid w:val="005C44F3"/>
    <w:rsid w:val="005C477F"/>
    <w:rsid w:val="005C49DF"/>
    <w:rsid w:val="005C4DA8"/>
    <w:rsid w:val="005C4FB0"/>
    <w:rsid w:val="005C501D"/>
    <w:rsid w:val="005C59B5"/>
    <w:rsid w:val="005C5B1B"/>
    <w:rsid w:val="005C6735"/>
    <w:rsid w:val="005C687B"/>
    <w:rsid w:val="005C68B2"/>
    <w:rsid w:val="005C6B18"/>
    <w:rsid w:val="005C6BFF"/>
    <w:rsid w:val="005C6CDC"/>
    <w:rsid w:val="005C712D"/>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35"/>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B3"/>
    <w:rsid w:val="00605ED7"/>
    <w:rsid w:val="00605FBE"/>
    <w:rsid w:val="006061FE"/>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4E"/>
    <w:rsid w:val="00613F60"/>
    <w:rsid w:val="006142E0"/>
    <w:rsid w:val="00614421"/>
    <w:rsid w:val="00614502"/>
    <w:rsid w:val="00614593"/>
    <w:rsid w:val="006146DB"/>
    <w:rsid w:val="006149FF"/>
    <w:rsid w:val="00614A6F"/>
    <w:rsid w:val="00615093"/>
    <w:rsid w:val="0061511F"/>
    <w:rsid w:val="0061531B"/>
    <w:rsid w:val="006156C9"/>
    <w:rsid w:val="00615728"/>
    <w:rsid w:val="006159A1"/>
    <w:rsid w:val="00615A6E"/>
    <w:rsid w:val="00615BFF"/>
    <w:rsid w:val="00615CBB"/>
    <w:rsid w:val="00615E23"/>
    <w:rsid w:val="00616112"/>
    <w:rsid w:val="00616FAF"/>
    <w:rsid w:val="00616FF0"/>
    <w:rsid w:val="006177F8"/>
    <w:rsid w:val="00617913"/>
    <w:rsid w:val="00617D24"/>
    <w:rsid w:val="00617DE8"/>
    <w:rsid w:val="00617E45"/>
    <w:rsid w:val="00620027"/>
    <w:rsid w:val="006201D7"/>
    <w:rsid w:val="0062035A"/>
    <w:rsid w:val="006203C2"/>
    <w:rsid w:val="006205CA"/>
    <w:rsid w:val="00620746"/>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4C9"/>
    <w:rsid w:val="006245F6"/>
    <w:rsid w:val="0062475D"/>
    <w:rsid w:val="006247D5"/>
    <w:rsid w:val="0062495F"/>
    <w:rsid w:val="0062498D"/>
    <w:rsid w:val="00624C69"/>
    <w:rsid w:val="00624F5C"/>
    <w:rsid w:val="006252C1"/>
    <w:rsid w:val="00625A1D"/>
    <w:rsid w:val="00625DE9"/>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19D"/>
    <w:rsid w:val="006323E0"/>
    <w:rsid w:val="0063250D"/>
    <w:rsid w:val="00632A2C"/>
    <w:rsid w:val="0063327B"/>
    <w:rsid w:val="00633298"/>
    <w:rsid w:val="006332D1"/>
    <w:rsid w:val="006335D8"/>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29B"/>
    <w:rsid w:val="00641629"/>
    <w:rsid w:val="006416D9"/>
    <w:rsid w:val="0064209A"/>
    <w:rsid w:val="006420C0"/>
    <w:rsid w:val="006422A9"/>
    <w:rsid w:val="0064234C"/>
    <w:rsid w:val="0064255C"/>
    <w:rsid w:val="0064271E"/>
    <w:rsid w:val="006428D4"/>
    <w:rsid w:val="006434CF"/>
    <w:rsid w:val="00643660"/>
    <w:rsid w:val="00643714"/>
    <w:rsid w:val="00643A99"/>
    <w:rsid w:val="00643CF9"/>
    <w:rsid w:val="00643E0A"/>
    <w:rsid w:val="00643E47"/>
    <w:rsid w:val="00643EA4"/>
    <w:rsid w:val="00644588"/>
    <w:rsid w:val="00644911"/>
    <w:rsid w:val="00644D01"/>
    <w:rsid w:val="00644DC9"/>
    <w:rsid w:val="006454FA"/>
    <w:rsid w:val="00645BB6"/>
    <w:rsid w:val="006466BE"/>
    <w:rsid w:val="00646C08"/>
    <w:rsid w:val="00646C1C"/>
    <w:rsid w:val="006473AA"/>
    <w:rsid w:val="00647417"/>
    <w:rsid w:val="00647695"/>
    <w:rsid w:val="006477CD"/>
    <w:rsid w:val="00647869"/>
    <w:rsid w:val="00647985"/>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6535"/>
    <w:rsid w:val="00656843"/>
    <w:rsid w:val="006568BD"/>
    <w:rsid w:val="00656F89"/>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BFA"/>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6AC"/>
    <w:rsid w:val="006679F5"/>
    <w:rsid w:val="00667B04"/>
    <w:rsid w:val="00667B77"/>
    <w:rsid w:val="00667B7E"/>
    <w:rsid w:val="00667DAC"/>
    <w:rsid w:val="00667F4E"/>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289D"/>
    <w:rsid w:val="00692CB8"/>
    <w:rsid w:val="00692CDC"/>
    <w:rsid w:val="00693A28"/>
    <w:rsid w:val="00693E1F"/>
    <w:rsid w:val="00693ECB"/>
    <w:rsid w:val="0069410F"/>
    <w:rsid w:val="00694266"/>
    <w:rsid w:val="00694359"/>
    <w:rsid w:val="006943B2"/>
    <w:rsid w:val="00694766"/>
    <w:rsid w:val="00694797"/>
    <w:rsid w:val="0069497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1BD"/>
    <w:rsid w:val="006A2266"/>
    <w:rsid w:val="006A23D4"/>
    <w:rsid w:val="006A254E"/>
    <w:rsid w:val="006A25B5"/>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B036C"/>
    <w:rsid w:val="006B03D9"/>
    <w:rsid w:val="006B049C"/>
    <w:rsid w:val="006B04F8"/>
    <w:rsid w:val="006B06BF"/>
    <w:rsid w:val="006B0883"/>
    <w:rsid w:val="006B08D0"/>
    <w:rsid w:val="006B0B9F"/>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33E5"/>
    <w:rsid w:val="006B3CB9"/>
    <w:rsid w:val="006B3DA5"/>
    <w:rsid w:val="006B4251"/>
    <w:rsid w:val="006B4761"/>
    <w:rsid w:val="006B4AF0"/>
    <w:rsid w:val="006B555A"/>
    <w:rsid w:val="006B58B9"/>
    <w:rsid w:val="006B5BEF"/>
    <w:rsid w:val="006B5E95"/>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2BB5"/>
    <w:rsid w:val="006C2BEE"/>
    <w:rsid w:val="006C30AE"/>
    <w:rsid w:val="006C3189"/>
    <w:rsid w:val="006C3AD8"/>
    <w:rsid w:val="006C40CB"/>
    <w:rsid w:val="006C42DB"/>
    <w:rsid w:val="006C4438"/>
    <w:rsid w:val="006C4516"/>
    <w:rsid w:val="006C453A"/>
    <w:rsid w:val="006C455E"/>
    <w:rsid w:val="006C4C3E"/>
    <w:rsid w:val="006C50B0"/>
    <w:rsid w:val="006C5152"/>
    <w:rsid w:val="006C51C8"/>
    <w:rsid w:val="006C53C2"/>
    <w:rsid w:val="006C55CB"/>
    <w:rsid w:val="006C587C"/>
    <w:rsid w:val="006C5958"/>
    <w:rsid w:val="006C5AE6"/>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677"/>
    <w:rsid w:val="006D07E0"/>
    <w:rsid w:val="006D0BA7"/>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E7DD0"/>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526"/>
    <w:rsid w:val="007017C2"/>
    <w:rsid w:val="00701FA6"/>
    <w:rsid w:val="00702055"/>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5D6"/>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AD1"/>
    <w:rsid w:val="00754BD9"/>
    <w:rsid w:val="00754CAB"/>
    <w:rsid w:val="00754E7A"/>
    <w:rsid w:val="00754ED3"/>
    <w:rsid w:val="00754F57"/>
    <w:rsid w:val="0075540C"/>
    <w:rsid w:val="0075549D"/>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084"/>
    <w:rsid w:val="00765351"/>
    <w:rsid w:val="00765642"/>
    <w:rsid w:val="00765C35"/>
    <w:rsid w:val="00765CDE"/>
    <w:rsid w:val="00765ED3"/>
    <w:rsid w:val="007663BE"/>
    <w:rsid w:val="007664AD"/>
    <w:rsid w:val="00766526"/>
    <w:rsid w:val="00766556"/>
    <w:rsid w:val="007665F3"/>
    <w:rsid w:val="0076681D"/>
    <w:rsid w:val="00766A65"/>
    <w:rsid w:val="00766EB4"/>
    <w:rsid w:val="00766F24"/>
    <w:rsid w:val="007671F5"/>
    <w:rsid w:val="00767689"/>
    <w:rsid w:val="007676B8"/>
    <w:rsid w:val="00767725"/>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3207"/>
    <w:rsid w:val="00783259"/>
    <w:rsid w:val="00783659"/>
    <w:rsid w:val="00783AF6"/>
    <w:rsid w:val="00783B6A"/>
    <w:rsid w:val="00783BDF"/>
    <w:rsid w:val="00783DBB"/>
    <w:rsid w:val="00783E1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88F"/>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4E7"/>
    <w:rsid w:val="007B77A0"/>
    <w:rsid w:val="007B77A4"/>
    <w:rsid w:val="007B7880"/>
    <w:rsid w:val="007B7A06"/>
    <w:rsid w:val="007B7A65"/>
    <w:rsid w:val="007B7AAB"/>
    <w:rsid w:val="007B7AE6"/>
    <w:rsid w:val="007B7D74"/>
    <w:rsid w:val="007B7DC1"/>
    <w:rsid w:val="007B7EDB"/>
    <w:rsid w:val="007C0173"/>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F1"/>
    <w:rsid w:val="007E4FFD"/>
    <w:rsid w:val="007E5816"/>
    <w:rsid w:val="007E585E"/>
    <w:rsid w:val="007E6CDB"/>
    <w:rsid w:val="007E7067"/>
    <w:rsid w:val="007E758B"/>
    <w:rsid w:val="007E7717"/>
    <w:rsid w:val="007E781D"/>
    <w:rsid w:val="007E7DDF"/>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DF1"/>
    <w:rsid w:val="007F3074"/>
    <w:rsid w:val="007F3B55"/>
    <w:rsid w:val="007F3E03"/>
    <w:rsid w:val="007F416C"/>
    <w:rsid w:val="007F45DF"/>
    <w:rsid w:val="007F46C1"/>
    <w:rsid w:val="007F4C43"/>
    <w:rsid w:val="007F4D88"/>
    <w:rsid w:val="007F501E"/>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74"/>
    <w:rsid w:val="00803116"/>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4F96"/>
    <w:rsid w:val="00805092"/>
    <w:rsid w:val="00805B99"/>
    <w:rsid w:val="00805CC4"/>
    <w:rsid w:val="00806179"/>
    <w:rsid w:val="00806310"/>
    <w:rsid w:val="00806377"/>
    <w:rsid w:val="00806568"/>
    <w:rsid w:val="00806AAF"/>
    <w:rsid w:val="00806C4B"/>
    <w:rsid w:val="00806E1A"/>
    <w:rsid w:val="00806EB4"/>
    <w:rsid w:val="0080701A"/>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505C"/>
    <w:rsid w:val="008157E8"/>
    <w:rsid w:val="0081581D"/>
    <w:rsid w:val="00815F20"/>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DC3"/>
    <w:rsid w:val="0083100A"/>
    <w:rsid w:val="00831034"/>
    <w:rsid w:val="00831555"/>
    <w:rsid w:val="0083176F"/>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A89"/>
    <w:rsid w:val="00840A99"/>
    <w:rsid w:val="00840D29"/>
    <w:rsid w:val="0084111B"/>
    <w:rsid w:val="00841249"/>
    <w:rsid w:val="0084127A"/>
    <w:rsid w:val="008413C2"/>
    <w:rsid w:val="0084145D"/>
    <w:rsid w:val="008414B0"/>
    <w:rsid w:val="008414C6"/>
    <w:rsid w:val="0084180D"/>
    <w:rsid w:val="0084187D"/>
    <w:rsid w:val="008418C9"/>
    <w:rsid w:val="00841BE9"/>
    <w:rsid w:val="00841C9C"/>
    <w:rsid w:val="00841CD2"/>
    <w:rsid w:val="00841D38"/>
    <w:rsid w:val="008429E7"/>
    <w:rsid w:val="00842B77"/>
    <w:rsid w:val="00842E70"/>
    <w:rsid w:val="0084309F"/>
    <w:rsid w:val="008436CC"/>
    <w:rsid w:val="00843795"/>
    <w:rsid w:val="00843BF5"/>
    <w:rsid w:val="00843D9F"/>
    <w:rsid w:val="008444E0"/>
    <w:rsid w:val="008449F9"/>
    <w:rsid w:val="00844A9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57F9"/>
    <w:rsid w:val="00855914"/>
    <w:rsid w:val="00855CAD"/>
    <w:rsid w:val="00855CDE"/>
    <w:rsid w:val="00855F34"/>
    <w:rsid w:val="0085619F"/>
    <w:rsid w:val="00856833"/>
    <w:rsid w:val="00856840"/>
    <w:rsid w:val="0085697A"/>
    <w:rsid w:val="00856ABF"/>
    <w:rsid w:val="00856B5D"/>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952"/>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58C"/>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50FE"/>
    <w:rsid w:val="008951DB"/>
    <w:rsid w:val="008952E6"/>
    <w:rsid w:val="00895865"/>
    <w:rsid w:val="008958AF"/>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260"/>
    <w:rsid w:val="008C27A1"/>
    <w:rsid w:val="008C2A0A"/>
    <w:rsid w:val="008C2A3A"/>
    <w:rsid w:val="008C2BA5"/>
    <w:rsid w:val="008C3468"/>
    <w:rsid w:val="008C388C"/>
    <w:rsid w:val="008C3ADB"/>
    <w:rsid w:val="008C3C0D"/>
    <w:rsid w:val="008C3E4A"/>
    <w:rsid w:val="008C3FBF"/>
    <w:rsid w:val="008C4312"/>
    <w:rsid w:val="008C4924"/>
    <w:rsid w:val="008C4C7E"/>
    <w:rsid w:val="008C4EE5"/>
    <w:rsid w:val="008C4EFB"/>
    <w:rsid w:val="008C51A8"/>
    <w:rsid w:val="008C532A"/>
    <w:rsid w:val="008C5355"/>
    <w:rsid w:val="008C5669"/>
    <w:rsid w:val="008C5ACA"/>
    <w:rsid w:val="008C5BFA"/>
    <w:rsid w:val="008C5C46"/>
    <w:rsid w:val="008C5D68"/>
    <w:rsid w:val="008C5E30"/>
    <w:rsid w:val="008C5FCD"/>
    <w:rsid w:val="008C6184"/>
    <w:rsid w:val="008C6A0D"/>
    <w:rsid w:val="008C6FC7"/>
    <w:rsid w:val="008C785E"/>
    <w:rsid w:val="008D000E"/>
    <w:rsid w:val="008D01B6"/>
    <w:rsid w:val="008D03C3"/>
    <w:rsid w:val="008D084E"/>
    <w:rsid w:val="008D0AFB"/>
    <w:rsid w:val="008D0C3D"/>
    <w:rsid w:val="008D12FE"/>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03F"/>
    <w:rsid w:val="008D5106"/>
    <w:rsid w:val="008D5ED2"/>
    <w:rsid w:val="008D60BC"/>
    <w:rsid w:val="008D66A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6D6"/>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44A6"/>
    <w:rsid w:val="009044FE"/>
    <w:rsid w:val="00904587"/>
    <w:rsid w:val="00904735"/>
    <w:rsid w:val="00904AF3"/>
    <w:rsid w:val="00904D38"/>
    <w:rsid w:val="009050A2"/>
    <w:rsid w:val="0090531A"/>
    <w:rsid w:val="00905591"/>
    <w:rsid w:val="00905779"/>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D53"/>
    <w:rsid w:val="00910FC9"/>
    <w:rsid w:val="00911472"/>
    <w:rsid w:val="009115B4"/>
    <w:rsid w:val="009118E0"/>
    <w:rsid w:val="00911B2B"/>
    <w:rsid w:val="00912389"/>
    <w:rsid w:val="0091238F"/>
    <w:rsid w:val="009126DA"/>
    <w:rsid w:val="00912772"/>
    <w:rsid w:val="0091291A"/>
    <w:rsid w:val="00913264"/>
    <w:rsid w:val="00913363"/>
    <w:rsid w:val="00913491"/>
    <w:rsid w:val="00913569"/>
    <w:rsid w:val="00913612"/>
    <w:rsid w:val="0091366A"/>
    <w:rsid w:val="00913824"/>
    <w:rsid w:val="00913B03"/>
    <w:rsid w:val="00913BE0"/>
    <w:rsid w:val="00913D22"/>
    <w:rsid w:val="00914129"/>
    <w:rsid w:val="0091443E"/>
    <w:rsid w:val="00914489"/>
    <w:rsid w:val="00914851"/>
    <w:rsid w:val="00914B0C"/>
    <w:rsid w:val="00915010"/>
    <w:rsid w:val="00915757"/>
    <w:rsid w:val="009157B6"/>
    <w:rsid w:val="009157D0"/>
    <w:rsid w:val="00915851"/>
    <w:rsid w:val="009159B3"/>
    <w:rsid w:val="00915A01"/>
    <w:rsid w:val="00916181"/>
    <w:rsid w:val="00916209"/>
    <w:rsid w:val="00916341"/>
    <w:rsid w:val="00916630"/>
    <w:rsid w:val="0091663C"/>
    <w:rsid w:val="00916719"/>
    <w:rsid w:val="00916925"/>
    <w:rsid w:val="00916B19"/>
    <w:rsid w:val="009171E5"/>
    <w:rsid w:val="009171E6"/>
    <w:rsid w:val="00917236"/>
    <w:rsid w:val="009172B7"/>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429"/>
    <w:rsid w:val="009245AB"/>
    <w:rsid w:val="00924CE8"/>
    <w:rsid w:val="00924FF8"/>
    <w:rsid w:val="0092535C"/>
    <w:rsid w:val="0092555C"/>
    <w:rsid w:val="00925A39"/>
    <w:rsid w:val="00925BA8"/>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B8"/>
    <w:rsid w:val="0093117D"/>
    <w:rsid w:val="00931C8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DF2"/>
    <w:rsid w:val="00941782"/>
    <w:rsid w:val="00941AC1"/>
    <w:rsid w:val="00941F7C"/>
    <w:rsid w:val="00942143"/>
    <w:rsid w:val="00942C80"/>
    <w:rsid w:val="00943197"/>
    <w:rsid w:val="00943369"/>
    <w:rsid w:val="009435F2"/>
    <w:rsid w:val="009438D8"/>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2D"/>
    <w:rsid w:val="009510DE"/>
    <w:rsid w:val="00951660"/>
    <w:rsid w:val="0095167F"/>
    <w:rsid w:val="00951ADB"/>
    <w:rsid w:val="00951CBD"/>
    <w:rsid w:val="009520BC"/>
    <w:rsid w:val="00952620"/>
    <w:rsid w:val="00952BAF"/>
    <w:rsid w:val="00952C7B"/>
    <w:rsid w:val="00952F87"/>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86"/>
    <w:rsid w:val="009651E9"/>
    <w:rsid w:val="00965412"/>
    <w:rsid w:val="009657F1"/>
    <w:rsid w:val="009658EB"/>
    <w:rsid w:val="0096608A"/>
    <w:rsid w:val="0096621C"/>
    <w:rsid w:val="0096625D"/>
    <w:rsid w:val="0096636B"/>
    <w:rsid w:val="00966BBC"/>
    <w:rsid w:val="00966CF6"/>
    <w:rsid w:val="00967149"/>
    <w:rsid w:val="00967460"/>
    <w:rsid w:val="00967645"/>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56"/>
    <w:rsid w:val="009779A8"/>
    <w:rsid w:val="00977BA7"/>
    <w:rsid w:val="00977CF1"/>
    <w:rsid w:val="00980123"/>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BFE"/>
    <w:rsid w:val="00986E7F"/>
    <w:rsid w:val="00987257"/>
    <w:rsid w:val="00987536"/>
    <w:rsid w:val="009878B0"/>
    <w:rsid w:val="009901AB"/>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957"/>
    <w:rsid w:val="00993BC8"/>
    <w:rsid w:val="00993BCC"/>
    <w:rsid w:val="00993C96"/>
    <w:rsid w:val="00993CF7"/>
    <w:rsid w:val="0099404B"/>
    <w:rsid w:val="0099439C"/>
    <w:rsid w:val="00994871"/>
    <w:rsid w:val="00994911"/>
    <w:rsid w:val="0099492D"/>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21A"/>
    <w:rsid w:val="009973F1"/>
    <w:rsid w:val="009973F3"/>
    <w:rsid w:val="00997426"/>
    <w:rsid w:val="00997663"/>
    <w:rsid w:val="00997846"/>
    <w:rsid w:val="009978A4"/>
    <w:rsid w:val="00997F76"/>
    <w:rsid w:val="00997F89"/>
    <w:rsid w:val="009A010D"/>
    <w:rsid w:val="009A03A5"/>
    <w:rsid w:val="009A0608"/>
    <w:rsid w:val="009A0C6F"/>
    <w:rsid w:val="009A1035"/>
    <w:rsid w:val="009A14EF"/>
    <w:rsid w:val="009A25FE"/>
    <w:rsid w:val="009A290E"/>
    <w:rsid w:val="009A291A"/>
    <w:rsid w:val="009A2AAD"/>
    <w:rsid w:val="009A2D22"/>
    <w:rsid w:val="009A2DF9"/>
    <w:rsid w:val="009A2E39"/>
    <w:rsid w:val="009A2F41"/>
    <w:rsid w:val="009A3A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9C4"/>
    <w:rsid w:val="009A7D66"/>
    <w:rsid w:val="009B0358"/>
    <w:rsid w:val="009B081F"/>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A0"/>
    <w:rsid w:val="009C3AEC"/>
    <w:rsid w:val="009C3D22"/>
    <w:rsid w:val="009C3DDC"/>
    <w:rsid w:val="009C4039"/>
    <w:rsid w:val="009C44AD"/>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A5B"/>
    <w:rsid w:val="009D4E68"/>
    <w:rsid w:val="009D503F"/>
    <w:rsid w:val="009D5137"/>
    <w:rsid w:val="009D5BAB"/>
    <w:rsid w:val="009D5DD3"/>
    <w:rsid w:val="009D60ED"/>
    <w:rsid w:val="009D6245"/>
    <w:rsid w:val="009D6A0A"/>
    <w:rsid w:val="009D6B37"/>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C7"/>
    <w:rsid w:val="009F14F2"/>
    <w:rsid w:val="009F150E"/>
    <w:rsid w:val="009F16FD"/>
    <w:rsid w:val="009F1D83"/>
    <w:rsid w:val="009F1E48"/>
    <w:rsid w:val="009F1ED5"/>
    <w:rsid w:val="009F201B"/>
    <w:rsid w:val="009F27AD"/>
    <w:rsid w:val="009F2921"/>
    <w:rsid w:val="009F2A59"/>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B2"/>
    <w:rsid w:val="009F62EB"/>
    <w:rsid w:val="009F63EE"/>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BA6"/>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8CC"/>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611D"/>
    <w:rsid w:val="00A36339"/>
    <w:rsid w:val="00A366E4"/>
    <w:rsid w:val="00A37557"/>
    <w:rsid w:val="00A376EC"/>
    <w:rsid w:val="00A377CF"/>
    <w:rsid w:val="00A378CD"/>
    <w:rsid w:val="00A37D4A"/>
    <w:rsid w:val="00A400BF"/>
    <w:rsid w:val="00A400F1"/>
    <w:rsid w:val="00A40137"/>
    <w:rsid w:val="00A402A2"/>
    <w:rsid w:val="00A40C6C"/>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13E"/>
    <w:rsid w:val="00A74229"/>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545"/>
    <w:rsid w:val="00A94633"/>
    <w:rsid w:val="00A94682"/>
    <w:rsid w:val="00A948D6"/>
    <w:rsid w:val="00A94B1D"/>
    <w:rsid w:val="00A94CC4"/>
    <w:rsid w:val="00A94D6A"/>
    <w:rsid w:val="00A94F4D"/>
    <w:rsid w:val="00A957EA"/>
    <w:rsid w:val="00A95BAC"/>
    <w:rsid w:val="00A95C98"/>
    <w:rsid w:val="00A95CC6"/>
    <w:rsid w:val="00A95CE8"/>
    <w:rsid w:val="00A95E7F"/>
    <w:rsid w:val="00A95F65"/>
    <w:rsid w:val="00A960A1"/>
    <w:rsid w:val="00A960C9"/>
    <w:rsid w:val="00A96259"/>
    <w:rsid w:val="00A963C7"/>
    <w:rsid w:val="00A96A90"/>
    <w:rsid w:val="00A96CA4"/>
    <w:rsid w:val="00A974F7"/>
    <w:rsid w:val="00AA016B"/>
    <w:rsid w:val="00AA0A51"/>
    <w:rsid w:val="00AA0DF1"/>
    <w:rsid w:val="00AA0F0E"/>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9B8"/>
    <w:rsid w:val="00AA2AC8"/>
    <w:rsid w:val="00AA31EE"/>
    <w:rsid w:val="00AA328A"/>
    <w:rsid w:val="00AA336D"/>
    <w:rsid w:val="00AA3842"/>
    <w:rsid w:val="00AA39CB"/>
    <w:rsid w:val="00AA3C48"/>
    <w:rsid w:val="00AA3DB7"/>
    <w:rsid w:val="00AA4086"/>
    <w:rsid w:val="00AA40AB"/>
    <w:rsid w:val="00AA4649"/>
    <w:rsid w:val="00AA4B95"/>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51"/>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A91"/>
    <w:rsid w:val="00AC3C01"/>
    <w:rsid w:val="00AC3E0A"/>
    <w:rsid w:val="00AC419C"/>
    <w:rsid w:val="00AC42BF"/>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0A9"/>
    <w:rsid w:val="00AD542F"/>
    <w:rsid w:val="00AD54D4"/>
    <w:rsid w:val="00AD5767"/>
    <w:rsid w:val="00AD5854"/>
    <w:rsid w:val="00AD5BEB"/>
    <w:rsid w:val="00AD5DDE"/>
    <w:rsid w:val="00AD5E3E"/>
    <w:rsid w:val="00AD6051"/>
    <w:rsid w:val="00AD60F6"/>
    <w:rsid w:val="00AD6609"/>
    <w:rsid w:val="00AD66EC"/>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1B43"/>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CE"/>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5A"/>
    <w:rsid w:val="00B04BD3"/>
    <w:rsid w:val="00B04D1D"/>
    <w:rsid w:val="00B04D49"/>
    <w:rsid w:val="00B05240"/>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558"/>
    <w:rsid w:val="00B11073"/>
    <w:rsid w:val="00B1109C"/>
    <w:rsid w:val="00B11500"/>
    <w:rsid w:val="00B11D01"/>
    <w:rsid w:val="00B11EE8"/>
    <w:rsid w:val="00B1236F"/>
    <w:rsid w:val="00B126FC"/>
    <w:rsid w:val="00B12C3E"/>
    <w:rsid w:val="00B12FCC"/>
    <w:rsid w:val="00B13C29"/>
    <w:rsid w:val="00B14154"/>
    <w:rsid w:val="00B14543"/>
    <w:rsid w:val="00B14802"/>
    <w:rsid w:val="00B14860"/>
    <w:rsid w:val="00B148A8"/>
    <w:rsid w:val="00B14B82"/>
    <w:rsid w:val="00B14C64"/>
    <w:rsid w:val="00B14D92"/>
    <w:rsid w:val="00B14DDC"/>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CAF"/>
    <w:rsid w:val="00B26F4F"/>
    <w:rsid w:val="00B26FF3"/>
    <w:rsid w:val="00B2700A"/>
    <w:rsid w:val="00B27234"/>
    <w:rsid w:val="00B2727C"/>
    <w:rsid w:val="00B274BC"/>
    <w:rsid w:val="00B27B44"/>
    <w:rsid w:val="00B3026D"/>
    <w:rsid w:val="00B30302"/>
    <w:rsid w:val="00B304CF"/>
    <w:rsid w:val="00B30B4E"/>
    <w:rsid w:val="00B31132"/>
    <w:rsid w:val="00B3116F"/>
    <w:rsid w:val="00B31246"/>
    <w:rsid w:val="00B313F4"/>
    <w:rsid w:val="00B3174D"/>
    <w:rsid w:val="00B317F3"/>
    <w:rsid w:val="00B31983"/>
    <w:rsid w:val="00B31AA6"/>
    <w:rsid w:val="00B31DBF"/>
    <w:rsid w:val="00B323DF"/>
    <w:rsid w:val="00B3253A"/>
    <w:rsid w:val="00B3262E"/>
    <w:rsid w:val="00B326FF"/>
    <w:rsid w:val="00B32DF4"/>
    <w:rsid w:val="00B33665"/>
    <w:rsid w:val="00B33819"/>
    <w:rsid w:val="00B3389B"/>
    <w:rsid w:val="00B3397C"/>
    <w:rsid w:val="00B33A96"/>
    <w:rsid w:val="00B33F16"/>
    <w:rsid w:val="00B340AA"/>
    <w:rsid w:val="00B3429F"/>
    <w:rsid w:val="00B34A6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5ED9"/>
    <w:rsid w:val="00B4601F"/>
    <w:rsid w:val="00B46690"/>
    <w:rsid w:val="00B4698B"/>
    <w:rsid w:val="00B46A38"/>
    <w:rsid w:val="00B46CBC"/>
    <w:rsid w:val="00B47235"/>
    <w:rsid w:val="00B47943"/>
    <w:rsid w:val="00B505EB"/>
    <w:rsid w:val="00B5095F"/>
    <w:rsid w:val="00B50A87"/>
    <w:rsid w:val="00B50B58"/>
    <w:rsid w:val="00B50EB7"/>
    <w:rsid w:val="00B50F8E"/>
    <w:rsid w:val="00B511CE"/>
    <w:rsid w:val="00B51542"/>
    <w:rsid w:val="00B51D1D"/>
    <w:rsid w:val="00B520E7"/>
    <w:rsid w:val="00B52307"/>
    <w:rsid w:val="00B5262A"/>
    <w:rsid w:val="00B52A47"/>
    <w:rsid w:val="00B52FA9"/>
    <w:rsid w:val="00B5310E"/>
    <w:rsid w:val="00B5351B"/>
    <w:rsid w:val="00B536EA"/>
    <w:rsid w:val="00B53775"/>
    <w:rsid w:val="00B5386A"/>
    <w:rsid w:val="00B542BA"/>
    <w:rsid w:val="00B54695"/>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CC6"/>
    <w:rsid w:val="00B62CD0"/>
    <w:rsid w:val="00B62DFD"/>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542"/>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2C8"/>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B96"/>
    <w:rsid w:val="00B95F02"/>
    <w:rsid w:val="00B96813"/>
    <w:rsid w:val="00B968A2"/>
    <w:rsid w:val="00B96BEF"/>
    <w:rsid w:val="00B96F61"/>
    <w:rsid w:val="00B96FC0"/>
    <w:rsid w:val="00B970BC"/>
    <w:rsid w:val="00B97260"/>
    <w:rsid w:val="00B97A69"/>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654"/>
    <w:rsid w:val="00BA4A4F"/>
    <w:rsid w:val="00BA4BFA"/>
    <w:rsid w:val="00BA511C"/>
    <w:rsid w:val="00BA5376"/>
    <w:rsid w:val="00BA558C"/>
    <w:rsid w:val="00BA5B8B"/>
    <w:rsid w:val="00BA6553"/>
    <w:rsid w:val="00BA6656"/>
    <w:rsid w:val="00BA66E4"/>
    <w:rsid w:val="00BA6CA0"/>
    <w:rsid w:val="00BA6D2A"/>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72F"/>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96A"/>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02D"/>
    <w:rsid w:val="00BD31DA"/>
    <w:rsid w:val="00BD3297"/>
    <w:rsid w:val="00BD3372"/>
    <w:rsid w:val="00BD3430"/>
    <w:rsid w:val="00BD3795"/>
    <w:rsid w:val="00BD3F4B"/>
    <w:rsid w:val="00BD40FC"/>
    <w:rsid w:val="00BD4231"/>
    <w:rsid w:val="00BD4675"/>
    <w:rsid w:val="00BD4FC8"/>
    <w:rsid w:val="00BD50AA"/>
    <w:rsid w:val="00BD5135"/>
    <w:rsid w:val="00BD5739"/>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A4"/>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5BF"/>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2733"/>
    <w:rsid w:val="00BF2B6F"/>
    <w:rsid w:val="00BF2BD3"/>
    <w:rsid w:val="00BF3080"/>
    <w:rsid w:val="00BF319D"/>
    <w:rsid w:val="00BF326C"/>
    <w:rsid w:val="00BF351A"/>
    <w:rsid w:val="00BF357F"/>
    <w:rsid w:val="00BF3914"/>
    <w:rsid w:val="00BF397A"/>
    <w:rsid w:val="00BF39CD"/>
    <w:rsid w:val="00BF3B56"/>
    <w:rsid w:val="00BF3E3D"/>
    <w:rsid w:val="00BF4123"/>
    <w:rsid w:val="00BF49B1"/>
    <w:rsid w:val="00BF4A59"/>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C0076C"/>
    <w:rsid w:val="00C009CB"/>
    <w:rsid w:val="00C00A40"/>
    <w:rsid w:val="00C015D4"/>
    <w:rsid w:val="00C01671"/>
    <w:rsid w:val="00C01A63"/>
    <w:rsid w:val="00C01F5A"/>
    <w:rsid w:val="00C022C3"/>
    <w:rsid w:val="00C02419"/>
    <w:rsid w:val="00C02554"/>
    <w:rsid w:val="00C02766"/>
    <w:rsid w:val="00C02975"/>
    <w:rsid w:val="00C0340F"/>
    <w:rsid w:val="00C03CA8"/>
    <w:rsid w:val="00C03EE8"/>
    <w:rsid w:val="00C04513"/>
    <w:rsid w:val="00C04839"/>
    <w:rsid w:val="00C04873"/>
    <w:rsid w:val="00C055E8"/>
    <w:rsid w:val="00C0574C"/>
    <w:rsid w:val="00C05815"/>
    <w:rsid w:val="00C05BEC"/>
    <w:rsid w:val="00C05E6E"/>
    <w:rsid w:val="00C06933"/>
    <w:rsid w:val="00C06C79"/>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632"/>
    <w:rsid w:val="00C1476E"/>
    <w:rsid w:val="00C149A1"/>
    <w:rsid w:val="00C14EF5"/>
    <w:rsid w:val="00C15137"/>
    <w:rsid w:val="00C159AC"/>
    <w:rsid w:val="00C169AF"/>
    <w:rsid w:val="00C16C30"/>
    <w:rsid w:val="00C16E7C"/>
    <w:rsid w:val="00C17191"/>
    <w:rsid w:val="00C172C6"/>
    <w:rsid w:val="00C1739C"/>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59"/>
    <w:rsid w:val="00C22F92"/>
    <w:rsid w:val="00C23130"/>
    <w:rsid w:val="00C2330E"/>
    <w:rsid w:val="00C239DD"/>
    <w:rsid w:val="00C23D56"/>
    <w:rsid w:val="00C23D9E"/>
    <w:rsid w:val="00C23E8F"/>
    <w:rsid w:val="00C24200"/>
    <w:rsid w:val="00C24249"/>
    <w:rsid w:val="00C242A8"/>
    <w:rsid w:val="00C243F3"/>
    <w:rsid w:val="00C24E78"/>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0EC"/>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1F1"/>
    <w:rsid w:val="00C43315"/>
    <w:rsid w:val="00C43B11"/>
    <w:rsid w:val="00C43BF1"/>
    <w:rsid w:val="00C43E1C"/>
    <w:rsid w:val="00C43EB5"/>
    <w:rsid w:val="00C43EF2"/>
    <w:rsid w:val="00C43F72"/>
    <w:rsid w:val="00C44148"/>
    <w:rsid w:val="00C44292"/>
    <w:rsid w:val="00C4437B"/>
    <w:rsid w:val="00C444DF"/>
    <w:rsid w:val="00C44A1B"/>
    <w:rsid w:val="00C44C1E"/>
    <w:rsid w:val="00C44EA6"/>
    <w:rsid w:val="00C44F84"/>
    <w:rsid w:val="00C45028"/>
    <w:rsid w:val="00C4516E"/>
    <w:rsid w:val="00C452F5"/>
    <w:rsid w:val="00C45A1B"/>
    <w:rsid w:val="00C45B2D"/>
    <w:rsid w:val="00C45F9E"/>
    <w:rsid w:val="00C461D8"/>
    <w:rsid w:val="00C46414"/>
    <w:rsid w:val="00C46422"/>
    <w:rsid w:val="00C46486"/>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665"/>
    <w:rsid w:val="00C5181A"/>
    <w:rsid w:val="00C51A82"/>
    <w:rsid w:val="00C51BDF"/>
    <w:rsid w:val="00C51F97"/>
    <w:rsid w:val="00C51FED"/>
    <w:rsid w:val="00C52023"/>
    <w:rsid w:val="00C52261"/>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5FC"/>
    <w:rsid w:val="00C5601A"/>
    <w:rsid w:val="00C561F2"/>
    <w:rsid w:val="00C563F5"/>
    <w:rsid w:val="00C56472"/>
    <w:rsid w:val="00C566AF"/>
    <w:rsid w:val="00C56D58"/>
    <w:rsid w:val="00C570F7"/>
    <w:rsid w:val="00C5755B"/>
    <w:rsid w:val="00C575E3"/>
    <w:rsid w:val="00C5762B"/>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97"/>
    <w:rsid w:val="00C677C2"/>
    <w:rsid w:val="00C67822"/>
    <w:rsid w:val="00C6785D"/>
    <w:rsid w:val="00C67EAB"/>
    <w:rsid w:val="00C70342"/>
    <w:rsid w:val="00C70584"/>
    <w:rsid w:val="00C70DFF"/>
    <w:rsid w:val="00C71179"/>
    <w:rsid w:val="00C719DD"/>
    <w:rsid w:val="00C71F93"/>
    <w:rsid w:val="00C723DC"/>
    <w:rsid w:val="00C72988"/>
    <w:rsid w:val="00C729AA"/>
    <w:rsid w:val="00C72A52"/>
    <w:rsid w:val="00C72B92"/>
    <w:rsid w:val="00C72C73"/>
    <w:rsid w:val="00C72E64"/>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568"/>
    <w:rsid w:val="00C9560D"/>
    <w:rsid w:val="00C95854"/>
    <w:rsid w:val="00C95D41"/>
    <w:rsid w:val="00C95EFF"/>
    <w:rsid w:val="00C96106"/>
    <w:rsid w:val="00C96289"/>
    <w:rsid w:val="00C9659C"/>
    <w:rsid w:val="00C9661A"/>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2A7"/>
    <w:rsid w:val="00CA47ED"/>
    <w:rsid w:val="00CA49DA"/>
    <w:rsid w:val="00CA4AD2"/>
    <w:rsid w:val="00CA4D83"/>
    <w:rsid w:val="00CA4DA7"/>
    <w:rsid w:val="00CA505A"/>
    <w:rsid w:val="00CA5449"/>
    <w:rsid w:val="00CA5479"/>
    <w:rsid w:val="00CA59DD"/>
    <w:rsid w:val="00CA604F"/>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18"/>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454"/>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C6"/>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4EC7"/>
    <w:rsid w:val="00D15368"/>
    <w:rsid w:val="00D15A1B"/>
    <w:rsid w:val="00D15EA4"/>
    <w:rsid w:val="00D15F43"/>
    <w:rsid w:val="00D16014"/>
    <w:rsid w:val="00D16542"/>
    <w:rsid w:val="00D168C8"/>
    <w:rsid w:val="00D1699D"/>
    <w:rsid w:val="00D16A87"/>
    <w:rsid w:val="00D16D3A"/>
    <w:rsid w:val="00D16E87"/>
    <w:rsid w:val="00D170C9"/>
    <w:rsid w:val="00D1768D"/>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4FAC"/>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0E3"/>
    <w:rsid w:val="00D40246"/>
    <w:rsid w:val="00D404C3"/>
    <w:rsid w:val="00D404F3"/>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BA6"/>
    <w:rsid w:val="00D53E69"/>
    <w:rsid w:val="00D5416A"/>
    <w:rsid w:val="00D54202"/>
    <w:rsid w:val="00D54255"/>
    <w:rsid w:val="00D54748"/>
    <w:rsid w:val="00D547AE"/>
    <w:rsid w:val="00D548F1"/>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69A"/>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DF0"/>
    <w:rsid w:val="00D95E34"/>
    <w:rsid w:val="00D96219"/>
    <w:rsid w:val="00D9635E"/>
    <w:rsid w:val="00D96443"/>
    <w:rsid w:val="00D964F8"/>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094"/>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84"/>
    <w:rsid w:val="00DA7A85"/>
    <w:rsid w:val="00DA7C64"/>
    <w:rsid w:val="00DA7D20"/>
    <w:rsid w:val="00DA7E73"/>
    <w:rsid w:val="00DA7F8A"/>
    <w:rsid w:val="00DB0176"/>
    <w:rsid w:val="00DB0404"/>
    <w:rsid w:val="00DB05AF"/>
    <w:rsid w:val="00DB0A74"/>
    <w:rsid w:val="00DB0A75"/>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60"/>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0361"/>
    <w:rsid w:val="00DC12CD"/>
    <w:rsid w:val="00DC1327"/>
    <w:rsid w:val="00DC1350"/>
    <w:rsid w:val="00DC16BC"/>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276"/>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6A5D"/>
    <w:rsid w:val="00DD70EC"/>
    <w:rsid w:val="00DD7261"/>
    <w:rsid w:val="00DD7E09"/>
    <w:rsid w:val="00DD7FAF"/>
    <w:rsid w:val="00DE0317"/>
    <w:rsid w:val="00DE0463"/>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206"/>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260"/>
    <w:rsid w:val="00E254B1"/>
    <w:rsid w:val="00E25626"/>
    <w:rsid w:val="00E25911"/>
    <w:rsid w:val="00E25C31"/>
    <w:rsid w:val="00E25CFA"/>
    <w:rsid w:val="00E25CFB"/>
    <w:rsid w:val="00E25DAA"/>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4B4"/>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4EA"/>
    <w:rsid w:val="00E37602"/>
    <w:rsid w:val="00E37665"/>
    <w:rsid w:val="00E37D37"/>
    <w:rsid w:val="00E37E69"/>
    <w:rsid w:val="00E405A7"/>
    <w:rsid w:val="00E40847"/>
    <w:rsid w:val="00E40AD5"/>
    <w:rsid w:val="00E40B47"/>
    <w:rsid w:val="00E40D57"/>
    <w:rsid w:val="00E40D91"/>
    <w:rsid w:val="00E40E0F"/>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A78"/>
    <w:rsid w:val="00E51C32"/>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5C38"/>
    <w:rsid w:val="00E5604D"/>
    <w:rsid w:val="00E564E4"/>
    <w:rsid w:val="00E5680D"/>
    <w:rsid w:val="00E56C13"/>
    <w:rsid w:val="00E56DD6"/>
    <w:rsid w:val="00E57071"/>
    <w:rsid w:val="00E5733D"/>
    <w:rsid w:val="00E57381"/>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E18"/>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5A8"/>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B"/>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0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CA"/>
    <w:rsid w:val="00EA2FDA"/>
    <w:rsid w:val="00EA322B"/>
    <w:rsid w:val="00EA323E"/>
    <w:rsid w:val="00EA33C4"/>
    <w:rsid w:val="00EA3B3F"/>
    <w:rsid w:val="00EA3B5A"/>
    <w:rsid w:val="00EA3E5B"/>
    <w:rsid w:val="00EA3EBD"/>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B7E5D"/>
    <w:rsid w:val="00EC00F6"/>
    <w:rsid w:val="00EC0783"/>
    <w:rsid w:val="00EC08C3"/>
    <w:rsid w:val="00EC100B"/>
    <w:rsid w:val="00EC1145"/>
    <w:rsid w:val="00EC12A2"/>
    <w:rsid w:val="00EC1837"/>
    <w:rsid w:val="00EC2BDC"/>
    <w:rsid w:val="00EC2D80"/>
    <w:rsid w:val="00EC2E2D"/>
    <w:rsid w:val="00EC34C3"/>
    <w:rsid w:val="00EC37EB"/>
    <w:rsid w:val="00EC39F2"/>
    <w:rsid w:val="00EC3B64"/>
    <w:rsid w:val="00EC4618"/>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41E"/>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AAA"/>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B89"/>
    <w:rsid w:val="00F03D84"/>
    <w:rsid w:val="00F03DC6"/>
    <w:rsid w:val="00F03E79"/>
    <w:rsid w:val="00F03EDA"/>
    <w:rsid w:val="00F03F72"/>
    <w:rsid w:val="00F04273"/>
    <w:rsid w:val="00F0469B"/>
    <w:rsid w:val="00F046F3"/>
    <w:rsid w:val="00F04726"/>
    <w:rsid w:val="00F048B6"/>
    <w:rsid w:val="00F04EBD"/>
    <w:rsid w:val="00F0512D"/>
    <w:rsid w:val="00F05576"/>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E29"/>
    <w:rsid w:val="00F10FC1"/>
    <w:rsid w:val="00F110B9"/>
    <w:rsid w:val="00F112FD"/>
    <w:rsid w:val="00F11874"/>
    <w:rsid w:val="00F11C0D"/>
    <w:rsid w:val="00F11EA4"/>
    <w:rsid w:val="00F1285A"/>
    <w:rsid w:val="00F133A1"/>
    <w:rsid w:val="00F1381F"/>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B7"/>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5F62"/>
    <w:rsid w:val="00F2640F"/>
    <w:rsid w:val="00F264CA"/>
    <w:rsid w:val="00F268C3"/>
    <w:rsid w:val="00F26E30"/>
    <w:rsid w:val="00F2747E"/>
    <w:rsid w:val="00F2784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1F00"/>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BEF"/>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7FD"/>
    <w:rsid w:val="00F45CB7"/>
    <w:rsid w:val="00F45F46"/>
    <w:rsid w:val="00F45F9C"/>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2FC"/>
    <w:rsid w:val="00F763A0"/>
    <w:rsid w:val="00F76445"/>
    <w:rsid w:val="00F769A1"/>
    <w:rsid w:val="00F76BA2"/>
    <w:rsid w:val="00F76C9A"/>
    <w:rsid w:val="00F76E1A"/>
    <w:rsid w:val="00F76ECC"/>
    <w:rsid w:val="00F76FE8"/>
    <w:rsid w:val="00F771AE"/>
    <w:rsid w:val="00F77383"/>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40D"/>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60D"/>
    <w:rsid w:val="00F95D7A"/>
    <w:rsid w:val="00F95F80"/>
    <w:rsid w:val="00F9644B"/>
    <w:rsid w:val="00F96875"/>
    <w:rsid w:val="00F96CF4"/>
    <w:rsid w:val="00F976B4"/>
    <w:rsid w:val="00F977BD"/>
    <w:rsid w:val="00F97908"/>
    <w:rsid w:val="00F97B43"/>
    <w:rsid w:val="00F97E78"/>
    <w:rsid w:val="00FA01B6"/>
    <w:rsid w:val="00FA07F8"/>
    <w:rsid w:val="00FA081B"/>
    <w:rsid w:val="00FA0A81"/>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3E87"/>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C83"/>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497"/>
    <w:rsid w:val="00FD0572"/>
    <w:rsid w:val="00FD14DC"/>
    <w:rsid w:val="00FD1696"/>
    <w:rsid w:val="00FD1784"/>
    <w:rsid w:val="00FD17FA"/>
    <w:rsid w:val="00FD1A97"/>
    <w:rsid w:val="00FD20FD"/>
    <w:rsid w:val="00FD25E7"/>
    <w:rsid w:val="00FD2D7B"/>
    <w:rsid w:val="00FD2EDF"/>
    <w:rsid w:val="00FD3070"/>
    <w:rsid w:val="00FD37F6"/>
    <w:rsid w:val="00FD3982"/>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6FC"/>
    <w:rsid w:val="00FE3D62"/>
    <w:rsid w:val="00FE3E00"/>
    <w:rsid w:val="00FE42D4"/>
    <w:rsid w:val="00FE45D0"/>
    <w:rsid w:val="00FE461A"/>
    <w:rsid w:val="00FE4B1A"/>
    <w:rsid w:val="00FE4B85"/>
    <w:rsid w:val="00FE4ED2"/>
    <w:rsid w:val="00FE4FC2"/>
    <w:rsid w:val="00FE5205"/>
    <w:rsid w:val="00FE526B"/>
    <w:rsid w:val="00FE55F6"/>
    <w:rsid w:val="00FE5953"/>
    <w:rsid w:val="00FE5F34"/>
    <w:rsid w:val="00FE6031"/>
    <w:rsid w:val="00FE6548"/>
    <w:rsid w:val="00FE6628"/>
    <w:rsid w:val="00FE67CF"/>
    <w:rsid w:val="00FE6D20"/>
    <w:rsid w:val="00FE6E07"/>
    <w:rsid w:val="00FE6FB9"/>
    <w:rsid w:val="00FE70BE"/>
    <w:rsid w:val="00FE7186"/>
    <w:rsid w:val="00FE7390"/>
    <w:rsid w:val="00FE7549"/>
    <w:rsid w:val="00FE781B"/>
    <w:rsid w:val="00FE7BCC"/>
    <w:rsid w:val="00FE7C2F"/>
    <w:rsid w:val="00FE7E5D"/>
    <w:rsid w:val="00FF04F3"/>
    <w:rsid w:val="00FF10F7"/>
    <w:rsid w:val="00FF121B"/>
    <w:rsid w:val="00FF1225"/>
    <w:rsid w:val="00FF126D"/>
    <w:rsid w:val="00FF131B"/>
    <w:rsid w:val="00FF13CE"/>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numPr>
        <w:ilvl w:val="1"/>
        <w:numId w:val="5"/>
      </w:numPr>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link w:val="TFChar"/>
    <w:rsid w:val="00BA6D2A"/>
    <w:pPr>
      <w:keepNext w:val="0"/>
      <w:overflowPunct w:val="0"/>
      <w:autoSpaceDE w:val="0"/>
      <w:autoSpaceDN w:val="0"/>
      <w:adjustRightInd w:val="0"/>
      <w:spacing w:before="0" w:after="240"/>
      <w:textAlignment w:val="baseline"/>
    </w:pPr>
    <w:rPr>
      <w:rFonts w:eastAsia="等线"/>
    </w:rPr>
  </w:style>
  <w:style w:type="character" w:customStyle="1" w:styleId="TFChar">
    <w:name w:val="TF Char"/>
    <w:link w:val="TF"/>
    <w:rsid w:val="00BA6D2A"/>
    <w:rPr>
      <w:rFonts w:ascii="Arial" w:eastAsia="等线"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EA859-CC86-443C-B6D1-F346DF0ED745}">
  <ds:schemaRefs>
    <ds:schemaRef ds:uri="http://schemas.openxmlformats.org/officeDocument/2006/bibliography"/>
  </ds:schemaRefs>
</ds:datastoreItem>
</file>

<file path=customXml/itemProps2.xml><?xml version="1.0" encoding="utf-8"?>
<ds:datastoreItem xmlns:ds="http://schemas.openxmlformats.org/officeDocument/2006/customXml" ds:itemID="{7372DB9A-FE64-4A42-B2C5-3077ACF14EFA}">
  <ds:schemaRefs>
    <ds:schemaRef ds:uri="http://schemas.openxmlformats.org/officeDocument/2006/bibliography"/>
  </ds:schemaRefs>
</ds:datastoreItem>
</file>

<file path=customXml/itemProps3.xml><?xml version="1.0" encoding="utf-8"?>
<ds:datastoreItem xmlns:ds="http://schemas.openxmlformats.org/officeDocument/2006/customXml" ds:itemID="{BA9E571D-C709-4157-BA1C-F3FEB6C3F462}">
  <ds:schemaRefs>
    <ds:schemaRef ds:uri="http://schemas.openxmlformats.org/officeDocument/2006/bibliography"/>
  </ds:schemaRefs>
</ds:datastoreItem>
</file>

<file path=customXml/itemProps4.xml><?xml version="1.0" encoding="utf-8"?>
<ds:datastoreItem xmlns:ds="http://schemas.openxmlformats.org/officeDocument/2006/customXml" ds:itemID="{0C2306FD-0E77-4D3E-889B-AFB7F9A3E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2478</Words>
  <Characters>14127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16572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3</cp:revision>
  <cp:lastPrinted>2015-03-27T14:25:00Z</cp:lastPrinted>
  <dcterms:created xsi:type="dcterms:W3CDTF">2022-09-30T17:37:00Z</dcterms:created>
  <dcterms:modified xsi:type="dcterms:W3CDTF">2022-09-30T18:27:00Z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